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84" w:type="dxa"/>
        <w:jc w:val="center"/>
        <w:tblLook w:val="0000" w:firstRow="0" w:lastRow="0" w:firstColumn="0" w:lastColumn="0" w:noHBand="0" w:noVBand="0"/>
      </w:tblPr>
      <w:tblGrid>
        <w:gridCol w:w="3347"/>
        <w:gridCol w:w="6237"/>
      </w:tblGrid>
      <w:tr w:rsidR="00E03F45" w:rsidRPr="00E32587" w14:paraId="0742ED99" w14:textId="77777777" w:rsidTr="00037E17">
        <w:trPr>
          <w:trHeight w:val="590"/>
          <w:jc w:val="center"/>
        </w:trPr>
        <w:tc>
          <w:tcPr>
            <w:tcW w:w="3347" w:type="dxa"/>
          </w:tcPr>
          <w:p w14:paraId="2A8174D8" w14:textId="77777777" w:rsidR="00E03F45" w:rsidRPr="00E32587" w:rsidRDefault="00E03F45" w:rsidP="00037E17">
            <w:pPr>
              <w:pStyle w:val="Heading8"/>
              <w:rPr>
                <w:color w:val="000000"/>
                <w:sz w:val="26"/>
                <w:szCs w:val="26"/>
                <w:u w:val="none"/>
                <w:lang w:val="nl-NL"/>
              </w:rPr>
            </w:pPr>
            <w:r w:rsidRPr="00E32587">
              <w:rPr>
                <w:color w:val="000000"/>
                <w:sz w:val="26"/>
                <w:szCs w:val="26"/>
                <w:u w:val="none"/>
                <w:lang w:val="nl-NL"/>
              </w:rPr>
              <w:t>BỘ TƯ PHÁP</w:t>
            </w:r>
          </w:p>
          <w:p w14:paraId="436C52A4" w14:textId="77777777" w:rsidR="00E03F45" w:rsidRPr="00E32587" w:rsidRDefault="00E03F45" w:rsidP="00037E17">
            <w:pPr>
              <w:pStyle w:val="Heading8"/>
              <w:rPr>
                <w:b/>
                <w:color w:val="000000"/>
                <w:sz w:val="26"/>
                <w:szCs w:val="26"/>
                <w:u w:val="none"/>
                <w:lang w:val="nl-NL"/>
              </w:rPr>
            </w:pPr>
            <w:r w:rsidRPr="00E32587">
              <w:rPr>
                <w:b/>
                <w:noProof/>
                <w:color w:val="000000"/>
                <w:sz w:val="26"/>
                <w:szCs w:val="26"/>
                <w:u w:val="none"/>
              </w:rPr>
              <mc:AlternateContent>
                <mc:Choice Requires="wps">
                  <w:drawing>
                    <wp:anchor distT="4294967294" distB="4294967294" distL="114300" distR="114300" simplePos="0" relativeHeight="251659264" behindDoc="0" locked="0" layoutInCell="0" allowOverlap="1" wp14:anchorId="45F91141" wp14:editId="7F17C9D8">
                      <wp:simplePos x="0" y="0"/>
                      <wp:positionH relativeFrom="column">
                        <wp:posOffset>802920</wp:posOffset>
                      </wp:positionH>
                      <wp:positionV relativeFrom="paragraph">
                        <wp:posOffset>208280</wp:posOffset>
                      </wp:positionV>
                      <wp:extent cx="504825" cy="0"/>
                      <wp:effectExtent l="0" t="0" r="28575" b="190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810B558"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2pt,16.4pt" to="102.9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" o:allowincell="f"/>
                  </w:pict>
                </mc:Fallback>
              </mc:AlternateContent>
            </w:r>
            <w:r w:rsidRPr="00E32587">
              <w:rPr>
                <w:b/>
                <w:color w:val="000000"/>
                <w:sz w:val="26"/>
                <w:szCs w:val="26"/>
                <w:u w:val="none"/>
                <w:lang w:val="nl-NL"/>
              </w:rPr>
              <w:t>VĂN PHÒNG BỘ</w:t>
            </w:r>
          </w:p>
        </w:tc>
        <w:tc>
          <w:tcPr>
            <w:tcW w:w="6237" w:type="dxa"/>
          </w:tcPr>
          <w:p w14:paraId="2DAB450E" w14:textId="77777777" w:rsidR="00E03F45" w:rsidRPr="00E32587" w:rsidRDefault="00E03F45" w:rsidP="00037E17">
            <w:pPr>
              <w:pStyle w:val="Heading4"/>
              <w:rPr>
                <w:rFonts w:ascii="Times New Roman" w:hAnsi="Times New Roman"/>
                <w:bCs/>
                <w:color w:val="000000"/>
                <w:sz w:val="26"/>
                <w:szCs w:val="26"/>
                <w:lang w:val="vi-VN"/>
              </w:rPr>
            </w:pPr>
            <w:r w:rsidRPr="00E32587">
              <w:rPr>
                <w:rFonts w:ascii="Times New Roman" w:hAnsi="Times New Roman"/>
                <w:bCs/>
                <w:color w:val="000000"/>
                <w:sz w:val="26"/>
                <w:szCs w:val="26"/>
                <w:lang w:val="vi-VN"/>
              </w:rPr>
              <w:t>CỘNG HOÀ XÃ HỘI CHỦ NGHĨA VIỆT NAM</w:t>
            </w:r>
          </w:p>
          <w:p w14:paraId="1E84FE02" w14:textId="77777777" w:rsidR="00E03F45" w:rsidRPr="00E32587" w:rsidRDefault="00E03F45" w:rsidP="00037E17">
            <w:pPr>
              <w:pStyle w:val="Heading4"/>
              <w:rPr>
                <w:rFonts w:ascii="Times New Roman" w:hAnsi="Times New Roman"/>
                <w:bCs/>
                <w:color w:val="000000"/>
                <w:sz w:val="26"/>
                <w:szCs w:val="26"/>
                <w:lang w:val="vi-VN"/>
              </w:rPr>
            </w:pPr>
            <w:r w:rsidRPr="00E32587">
              <w:rPr>
                <w:rFonts w:ascii="Times New Roman" w:hAnsi="Times New Roman"/>
                <w:bCs/>
                <w:noProof/>
                <w:color w:val="000000"/>
                <w:sz w:val="26"/>
                <w:szCs w:val="26"/>
              </w:rPr>
              <mc:AlternateContent>
                <mc:Choice Requires="wps">
                  <w:drawing>
                    <wp:anchor distT="4294967295" distB="4294967295" distL="114300" distR="114300" simplePos="0" relativeHeight="251660288" behindDoc="0" locked="0" layoutInCell="1" allowOverlap="1" wp14:anchorId="4EA75E80" wp14:editId="05E1383C">
                      <wp:simplePos x="0" y="0"/>
                      <wp:positionH relativeFrom="column">
                        <wp:posOffset>1035050</wp:posOffset>
                      </wp:positionH>
                      <wp:positionV relativeFrom="paragraph">
                        <wp:posOffset>189864</wp:posOffset>
                      </wp:positionV>
                      <wp:extent cx="1757680" cy="0"/>
                      <wp:effectExtent l="0" t="0" r="3302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5768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822CC4F"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5pt,14.95pt" to="219.9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" strokecolor="windowText" strokeweight=".5pt">
                      <v:stroke joinstyle="miter"/>
                      <o:lock v:ext="edit" shapetype="f"/>
                    </v:line>
                  </w:pict>
                </mc:Fallback>
              </mc:AlternateContent>
            </w:r>
            <w:r w:rsidRPr="00E32587">
              <w:rPr>
                <w:rFonts w:ascii="Times New Roman" w:hAnsi="Times New Roman"/>
                <w:bCs/>
                <w:color w:val="000000"/>
                <w:sz w:val="26"/>
                <w:szCs w:val="26"/>
                <w:lang w:val="vi-VN"/>
              </w:rPr>
              <w:t>Độc lập - Tự do - Hạnh phúc</w:t>
            </w:r>
          </w:p>
          <w:p w14:paraId="6F1156FC" w14:textId="77777777" w:rsidR="00E03F45" w:rsidRPr="00E32587" w:rsidRDefault="00E03F45" w:rsidP="00037E17">
            <w:pPr>
              <w:pStyle w:val="Heading4"/>
              <w:rPr>
                <w:rFonts w:ascii="Times New Roman" w:hAnsi="Times New Roman"/>
                <w:bCs/>
                <w:color w:val="000000"/>
                <w:sz w:val="28"/>
                <w:szCs w:val="28"/>
                <w:lang w:val="vi-VN"/>
              </w:rPr>
            </w:pPr>
          </w:p>
        </w:tc>
      </w:tr>
      <w:tr w:rsidR="00E03F45" w:rsidRPr="00E32587" w14:paraId="2A76D197" w14:textId="77777777" w:rsidTr="00037E17">
        <w:trPr>
          <w:trHeight w:val="590"/>
          <w:jc w:val="center"/>
        </w:trPr>
        <w:tc>
          <w:tcPr>
            <w:tcW w:w="3347" w:type="dxa"/>
          </w:tcPr>
          <w:p w14:paraId="2DA1B75D" w14:textId="77777777" w:rsidR="00E03F45" w:rsidRPr="00E32587" w:rsidRDefault="00E03F45" w:rsidP="00E03F45">
            <w:pPr>
              <w:jc w:val="center"/>
              <w:rPr>
                <w:color w:val="000000"/>
                <w:sz w:val="26"/>
                <w:szCs w:val="26"/>
                <w:lang w:val="nl-NL"/>
              </w:rPr>
            </w:pPr>
          </w:p>
        </w:tc>
        <w:tc>
          <w:tcPr>
            <w:tcW w:w="6237" w:type="dxa"/>
          </w:tcPr>
          <w:p w14:paraId="300427C7" w14:textId="1096DB32" w:rsidR="00E03F45" w:rsidRPr="00E32587" w:rsidRDefault="00E03F45" w:rsidP="00E32587">
            <w:pPr>
              <w:pStyle w:val="Heading4"/>
              <w:rPr>
                <w:rFonts w:ascii="Times New Roman" w:hAnsi="Times New Roman"/>
                <w:b w:val="0"/>
                <w:bCs/>
                <w:i/>
                <w:color w:val="000000"/>
                <w:sz w:val="26"/>
                <w:szCs w:val="26"/>
                <w:lang w:val="vi-VN"/>
              </w:rPr>
            </w:pPr>
            <w:r w:rsidRPr="00E32587">
              <w:rPr>
                <w:rFonts w:ascii="Times New Roman" w:hAnsi="Times New Roman"/>
                <w:b w:val="0"/>
                <w:bCs/>
                <w:i/>
                <w:color w:val="000000"/>
                <w:sz w:val="26"/>
                <w:szCs w:val="26"/>
                <w:lang w:val="vi-VN"/>
              </w:rPr>
              <w:t xml:space="preserve">Hà Nội, ngày </w:t>
            </w:r>
            <w:r w:rsidR="00504155" w:rsidRPr="00E32587">
              <w:rPr>
                <w:rFonts w:ascii="Times New Roman" w:hAnsi="Times New Roman"/>
                <w:b w:val="0"/>
                <w:bCs/>
                <w:i/>
                <w:color w:val="000000"/>
                <w:sz w:val="26"/>
                <w:szCs w:val="26"/>
              </w:rPr>
              <w:t xml:space="preserve">       </w:t>
            </w:r>
            <w:r w:rsidRPr="00E32587">
              <w:rPr>
                <w:rFonts w:ascii="Times New Roman" w:hAnsi="Times New Roman"/>
                <w:b w:val="0"/>
                <w:bCs/>
                <w:i/>
                <w:color w:val="000000"/>
                <w:sz w:val="26"/>
                <w:szCs w:val="26"/>
                <w:lang w:val="vi-VN"/>
              </w:rPr>
              <w:t xml:space="preserve"> tháng </w:t>
            </w:r>
            <w:r w:rsidR="00E32587">
              <w:rPr>
                <w:rFonts w:ascii="Times New Roman" w:hAnsi="Times New Roman"/>
                <w:b w:val="0"/>
                <w:bCs/>
                <w:i/>
                <w:color w:val="000000"/>
                <w:sz w:val="26"/>
                <w:szCs w:val="26"/>
              </w:rPr>
              <w:t xml:space="preserve"> </w:t>
            </w:r>
            <w:r w:rsidR="006D4DBC">
              <w:rPr>
                <w:rFonts w:ascii="Times New Roman" w:hAnsi="Times New Roman"/>
                <w:b w:val="0"/>
                <w:bCs/>
                <w:i/>
                <w:color w:val="000000"/>
                <w:sz w:val="26"/>
                <w:szCs w:val="26"/>
              </w:rPr>
              <w:t>5</w:t>
            </w:r>
            <w:r w:rsidR="00504155" w:rsidRPr="00E32587">
              <w:rPr>
                <w:rFonts w:ascii="Times New Roman" w:hAnsi="Times New Roman"/>
                <w:b w:val="0"/>
                <w:bCs/>
                <w:i/>
                <w:color w:val="000000"/>
                <w:sz w:val="26"/>
                <w:szCs w:val="26"/>
              </w:rPr>
              <w:t xml:space="preserve"> </w:t>
            </w:r>
            <w:r w:rsidRPr="00E32587">
              <w:rPr>
                <w:rFonts w:ascii="Times New Roman" w:hAnsi="Times New Roman"/>
                <w:b w:val="0"/>
                <w:bCs/>
                <w:i/>
                <w:color w:val="000000"/>
                <w:sz w:val="26"/>
                <w:szCs w:val="26"/>
                <w:lang w:val="vi-VN"/>
              </w:rPr>
              <w:t xml:space="preserve"> năm 202</w:t>
            </w:r>
            <w:r w:rsidR="000228CD">
              <w:rPr>
                <w:rFonts w:ascii="Times New Roman" w:hAnsi="Times New Roman"/>
                <w:b w:val="0"/>
                <w:bCs/>
                <w:i/>
                <w:color w:val="000000"/>
                <w:sz w:val="26"/>
                <w:szCs w:val="26"/>
                <w:lang w:val="vi-VN"/>
              </w:rPr>
              <w:t>6</w:t>
            </w:r>
          </w:p>
        </w:tc>
      </w:tr>
    </w:tbl>
    <w:p w14:paraId="2B534E98" w14:textId="77777777" w:rsidR="00E03F45" w:rsidRPr="00E32587" w:rsidRDefault="00E03F45" w:rsidP="00E03F45">
      <w:pPr>
        <w:pStyle w:val="Heading2"/>
        <w:ind w:firstLine="0"/>
        <w:jc w:val="center"/>
        <w:rPr>
          <w:rFonts w:ascii="Times New Roman" w:hAnsi="Times New Roman"/>
          <w:i w:val="0"/>
          <w:color w:val="000000"/>
          <w:lang w:eastAsia="x-none"/>
        </w:rPr>
      </w:pPr>
      <w:r w:rsidRPr="00E32587">
        <w:rPr>
          <w:rFonts w:ascii="Times New Roman" w:hAnsi="Times New Roman"/>
          <w:i w:val="0"/>
          <w:color w:val="000000"/>
          <w:lang w:eastAsia="x-none"/>
        </w:rPr>
        <w:t>BÁO CÁO</w:t>
      </w:r>
      <w:r w:rsidR="009233E0" w:rsidRPr="00E32587">
        <w:rPr>
          <w:rFonts w:ascii="Times New Roman" w:hAnsi="Times New Roman"/>
          <w:i w:val="0"/>
          <w:color w:val="000000"/>
          <w:lang w:eastAsia="x-none"/>
        </w:rPr>
        <w:t xml:space="preserve"> TÓM TẮT</w:t>
      </w:r>
    </w:p>
    <w:p w14:paraId="35FAF4A9" w14:textId="77777777" w:rsidR="00E44B15" w:rsidRDefault="00504155" w:rsidP="009A4957">
      <w:pPr>
        <w:ind w:firstLine="0"/>
        <w:jc w:val="center"/>
        <w:rPr>
          <w:b/>
          <w:color w:val="000000" w:themeColor="text1"/>
          <w:sz w:val="28"/>
          <w:szCs w:val="28"/>
          <w:lang w:val="vi-VN"/>
        </w:rPr>
      </w:pPr>
      <w:r w:rsidRPr="00E32587">
        <w:rPr>
          <w:b/>
          <w:color w:val="000000" w:themeColor="text1"/>
          <w:sz w:val="28"/>
          <w:szCs w:val="28"/>
        </w:rPr>
        <w:t xml:space="preserve">Kết quả công tác </w:t>
      </w:r>
      <w:r w:rsidR="00E44B15">
        <w:rPr>
          <w:b/>
          <w:color w:val="000000" w:themeColor="text1"/>
          <w:sz w:val="28"/>
          <w:szCs w:val="28"/>
        </w:rPr>
        <w:t>chủ</w:t>
      </w:r>
      <w:r w:rsidR="00E44B15">
        <w:rPr>
          <w:b/>
          <w:color w:val="000000" w:themeColor="text1"/>
          <w:sz w:val="28"/>
          <w:szCs w:val="28"/>
          <w:lang w:val="vi-VN"/>
        </w:rPr>
        <w:t xml:space="preserve"> yếu tháng 4 và nhiệm vụ trọng tâm tháng 5 </w:t>
      </w:r>
    </w:p>
    <w:p w14:paraId="7788D042" w14:textId="77777777" w:rsidR="00E03F45" w:rsidRPr="00E44B15" w:rsidRDefault="00E44B15" w:rsidP="009A4957">
      <w:pPr>
        <w:ind w:firstLine="0"/>
        <w:jc w:val="center"/>
        <w:rPr>
          <w:b/>
          <w:color w:val="000000"/>
          <w:sz w:val="28"/>
          <w:szCs w:val="28"/>
          <w:lang w:val="vi-VN"/>
        </w:rPr>
      </w:pPr>
      <w:r>
        <w:rPr>
          <w:b/>
          <w:color w:val="000000" w:themeColor="text1"/>
          <w:sz w:val="28"/>
          <w:szCs w:val="28"/>
          <w:lang w:val="vi-VN"/>
        </w:rPr>
        <w:t>năm 2026 của Bộ Tư pháp</w:t>
      </w:r>
    </w:p>
    <w:p w14:paraId="60EAC07A" w14:textId="77777777" w:rsidR="002812F9" w:rsidRPr="00E32587" w:rsidRDefault="002812F9" w:rsidP="00FC1976">
      <w:pPr>
        <w:pStyle w:val="NoSpacing"/>
        <w:widowControl w:val="0"/>
        <w:spacing w:after="120" w:line="288" w:lineRule="auto"/>
        <w:ind w:firstLine="709"/>
        <w:jc w:val="both"/>
        <w:rPr>
          <w:i/>
          <w:lang w:val="nl-NL"/>
        </w:rPr>
      </w:pPr>
    </w:p>
    <w:p w14:paraId="28E6FF02" w14:textId="5342F353" w:rsidR="00447015" w:rsidRPr="005C30AD" w:rsidRDefault="00323313" w:rsidP="007A3C0D">
      <w:pPr>
        <w:spacing w:after="120" w:line="264" w:lineRule="auto"/>
        <w:ind w:firstLine="0"/>
        <w:jc w:val="both"/>
        <w:rPr>
          <w:b/>
          <w:color w:val="000000" w:themeColor="text1"/>
          <w:sz w:val="28"/>
          <w:szCs w:val="28"/>
          <w:lang w:val="vi-VN"/>
        </w:rPr>
      </w:pPr>
      <w:r w:rsidRPr="00E32587">
        <w:rPr>
          <w:lang w:val="nl-NL"/>
        </w:rPr>
        <w:tab/>
      </w:r>
      <w:r w:rsidR="002812F9" w:rsidRPr="005C30AD">
        <w:rPr>
          <w:sz w:val="28"/>
          <w:szCs w:val="28"/>
          <w:lang w:val="nl-NL"/>
        </w:rPr>
        <w:t xml:space="preserve">Để phục vụ </w:t>
      </w:r>
      <w:r w:rsidR="00C711CE" w:rsidRPr="005C30AD">
        <w:rPr>
          <w:sz w:val="28"/>
          <w:szCs w:val="28"/>
          <w:lang w:val="nl-NL"/>
        </w:rPr>
        <w:t xml:space="preserve">cuộc họp giao ban </w:t>
      </w:r>
      <w:r w:rsidR="00E44B15" w:rsidRPr="005C30AD">
        <w:rPr>
          <w:sz w:val="28"/>
          <w:szCs w:val="28"/>
          <w:lang w:val="nl-NL"/>
        </w:rPr>
        <w:t>của</w:t>
      </w:r>
      <w:r w:rsidR="00E44B15" w:rsidRPr="005C30AD">
        <w:rPr>
          <w:sz w:val="28"/>
          <w:szCs w:val="28"/>
          <w:lang w:val="vi-VN"/>
        </w:rPr>
        <w:t xml:space="preserve"> Lãnh đạo Bộ với các đơn vị thuộc Bộ về công tác chủ yếu tháng 4 và nhiệm vụ trọng tâm tháng 5 năm 2026 của Bộ Tư pháp</w:t>
      </w:r>
      <w:r w:rsidR="00020D26" w:rsidRPr="005C30AD">
        <w:rPr>
          <w:sz w:val="28"/>
          <w:szCs w:val="28"/>
          <w:lang w:val="nl-NL"/>
        </w:rPr>
        <w:t xml:space="preserve">, </w:t>
      </w:r>
      <w:r w:rsidR="00E44B15" w:rsidRPr="005C30AD">
        <w:rPr>
          <w:sz w:val="28"/>
          <w:szCs w:val="28"/>
          <w:lang w:val="nl-NL"/>
        </w:rPr>
        <w:t>Văn</w:t>
      </w:r>
      <w:r w:rsidR="00E44B15" w:rsidRPr="005C30AD">
        <w:rPr>
          <w:sz w:val="28"/>
          <w:szCs w:val="28"/>
          <w:lang w:val="vi-VN"/>
        </w:rPr>
        <w:t xml:space="preserve"> phòng Bộ </w:t>
      </w:r>
      <w:r w:rsidR="002812F9" w:rsidRPr="005C30AD">
        <w:rPr>
          <w:sz w:val="28"/>
          <w:szCs w:val="28"/>
          <w:lang w:val="nl-NL"/>
        </w:rPr>
        <w:t xml:space="preserve">đã phối hợp các đơn vị thuộc </w:t>
      </w:r>
      <w:r w:rsidR="00E44B15" w:rsidRPr="005C30AD">
        <w:rPr>
          <w:sz w:val="28"/>
          <w:szCs w:val="28"/>
          <w:lang w:val="nl-NL"/>
        </w:rPr>
        <w:t>Bộ</w:t>
      </w:r>
      <w:r w:rsidR="00020D26" w:rsidRPr="005C30AD">
        <w:rPr>
          <w:sz w:val="28"/>
          <w:szCs w:val="28"/>
          <w:lang w:val="nl-NL"/>
        </w:rPr>
        <w:t xml:space="preserve"> </w:t>
      </w:r>
      <w:r w:rsidR="002812F9" w:rsidRPr="005C30AD">
        <w:rPr>
          <w:sz w:val="28"/>
          <w:szCs w:val="28"/>
          <w:lang w:val="nl-NL"/>
        </w:rPr>
        <w:t xml:space="preserve">chuẩn bị </w:t>
      </w:r>
      <w:r w:rsidR="00020D26" w:rsidRPr="005C30AD">
        <w:rPr>
          <w:b/>
          <w:sz w:val="28"/>
          <w:szCs w:val="28"/>
          <w:lang w:val="nl-NL"/>
        </w:rPr>
        <w:t>Bá</w:t>
      </w:r>
      <w:r w:rsidR="00ED3DE6" w:rsidRPr="005C30AD">
        <w:rPr>
          <w:b/>
          <w:sz w:val="28"/>
          <w:szCs w:val="28"/>
          <w:lang w:val="nl-NL"/>
        </w:rPr>
        <w:t xml:space="preserve">o cáo </w:t>
      </w:r>
      <w:r w:rsidR="00E44B15" w:rsidRPr="005C30AD">
        <w:rPr>
          <w:b/>
          <w:color w:val="000000" w:themeColor="text1"/>
          <w:sz w:val="28"/>
          <w:szCs w:val="28"/>
        </w:rPr>
        <w:t>Kết quả công tác chủ</w:t>
      </w:r>
      <w:r w:rsidR="00E44B15" w:rsidRPr="005C30AD">
        <w:rPr>
          <w:b/>
          <w:color w:val="000000" w:themeColor="text1"/>
          <w:sz w:val="28"/>
          <w:szCs w:val="28"/>
          <w:lang w:val="vi-VN"/>
        </w:rPr>
        <w:t xml:space="preserve"> yếu tháng 4 và nhiệm vụ trọng tâm tháng 5 năm 2026 của Bộ Tư pháp</w:t>
      </w:r>
      <w:r w:rsidR="00C711CE" w:rsidRPr="005C30AD">
        <w:rPr>
          <w:b/>
          <w:bCs/>
          <w:sz w:val="28"/>
          <w:szCs w:val="28"/>
          <w:lang w:val="nl-NL"/>
        </w:rPr>
        <w:t xml:space="preserve"> </w:t>
      </w:r>
      <w:r w:rsidR="0088335C" w:rsidRPr="005C30AD">
        <w:rPr>
          <w:bCs/>
          <w:sz w:val="28"/>
          <w:szCs w:val="28"/>
        </w:rPr>
        <w:t>(</w:t>
      </w:r>
      <w:r w:rsidR="0088335C" w:rsidRPr="005C30AD">
        <w:rPr>
          <w:bCs/>
          <w:i/>
          <w:sz w:val="28"/>
          <w:szCs w:val="28"/>
        </w:rPr>
        <w:t xml:space="preserve">Báo cáo </w:t>
      </w:r>
      <w:r w:rsidR="00F14585" w:rsidRPr="005C30AD">
        <w:rPr>
          <w:bCs/>
          <w:i/>
          <w:sz w:val="28"/>
          <w:szCs w:val="28"/>
        </w:rPr>
        <w:t xml:space="preserve">gồm </w:t>
      </w:r>
      <w:r w:rsidR="00E44B15" w:rsidRPr="005C30AD">
        <w:rPr>
          <w:bCs/>
          <w:i/>
          <w:sz w:val="28"/>
          <w:szCs w:val="28"/>
          <w:lang w:val="vi-VN"/>
        </w:rPr>
        <w:t>26</w:t>
      </w:r>
      <w:r w:rsidR="0088047D" w:rsidRPr="005C30AD">
        <w:rPr>
          <w:bCs/>
          <w:i/>
          <w:sz w:val="28"/>
          <w:szCs w:val="28"/>
        </w:rPr>
        <w:t xml:space="preserve"> </w:t>
      </w:r>
      <w:r w:rsidR="0088335C" w:rsidRPr="005C30AD">
        <w:rPr>
          <w:bCs/>
          <w:i/>
          <w:sz w:val="28"/>
          <w:szCs w:val="28"/>
        </w:rPr>
        <w:t>trang,</w:t>
      </w:r>
      <w:r w:rsidR="00C711CE" w:rsidRPr="005C30AD">
        <w:rPr>
          <w:bCs/>
          <w:i/>
          <w:sz w:val="28"/>
          <w:szCs w:val="28"/>
        </w:rPr>
        <w:t xml:space="preserve"> </w:t>
      </w:r>
      <w:r w:rsidR="00E44B15" w:rsidRPr="005C30AD">
        <w:rPr>
          <w:bCs/>
          <w:i/>
          <w:sz w:val="28"/>
          <w:szCs w:val="28"/>
          <w:lang w:val="vi-VN"/>
        </w:rPr>
        <w:t>7</w:t>
      </w:r>
      <w:r w:rsidR="00FE3C3E">
        <w:rPr>
          <w:bCs/>
          <w:i/>
          <w:sz w:val="28"/>
          <w:szCs w:val="28"/>
        </w:rPr>
        <w:t>8</w:t>
      </w:r>
      <w:r w:rsidR="00F14585" w:rsidRPr="005C30AD">
        <w:rPr>
          <w:bCs/>
          <w:i/>
          <w:sz w:val="28"/>
          <w:szCs w:val="28"/>
        </w:rPr>
        <w:t xml:space="preserve"> </w:t>
      </w:r>
      <w:r w:rsidR="00E64CDA" w:rsidRPr="005C30AD">
        <w:rPr>
          <w:bCs/>
          <w:i/>
          <w:sz w:val="28"/>
          <w:szCs w:val="28"/>
        </w:rPr>
        <w:t>footnote</w:t>
      </w:r>
      <w:r w:rsidR="0088335C" w:rsidRPr="005C30AD">
        <w:rPr>
          <w:bCs/>
          <w:sz w:val="28"/>
          <w:szCs w:val="28"/>
        </w:rPr>
        <w:t>)</w:t>
      </w:r>
      <w:r w:rsidR="002812F9" w:rsidRPr="005C30AD">
        <w:rPr>
          <w:bCs/>
          <w:sz w:val="28"/>
          <w:szCs w:val="28"/>
        </w:rPr>
        <w:t>.</w:t>
      </w:r>
      <w:r w:rsidR="00B53674" w:rsidRPr="005C30AD">
        <w:rPr>
          <w:bCs/>
          <w:sz w:val="28"/>
          <w:szCs w:val="28"/>
        </w:rPr>
        <w:t xml:space="preserve"> </w:t>
      </w:r>
    </w:p>
    <w:p w14:paraId="40D1BEC7" w14:textId="77777777" w:rsidR="00E44B15" w:rsidRPr="005C30AD" w:rsidRDefault="00E44B15" w:rsidP="007A3C0D">
      <w:pPr>
        <w:spacing w:after="120" w:line="264" w:lineRule="auto"/>
        <w:ind w:firstLine="709"/>
        <w:jc w:val="both"/>
        <w:rPr>
          <w:sz w:val="28"/>
          <w:szCs w:val="28"/>
          <w:lang w:val="nl-NL"/>
        </w:rPr>
      </w:pPr>
      <w:r w:rsidRPr="005C30AD">
        <w:rPr>
          <w:sz w:val="28"/>
          <w:szCs w:val="28"/>
          <w:lang w:val="nl-NL"/>
        </w:rPr>
        <w:t>Vă</w:t>
      </w:r>
      <w:r w:rsidRPr="005C30AD">
        <w:rPr>
          <w:sz w:val="28"/>
          <w:szCs w:val="28"/>
          <w:lang w:val="vi-VN"/>
        </w:rPr>
        <w:t xml:space="preserve">n phòng Bộ </w:t>
      </w:r>
      <w:r w:rsidR="002812F9" w:rsidRPr="005C30AD">
        <w:rPr>
          <w:sz w:val="28"/>
          <w:szCs w:val="28"/>
          <w:lang w:val="nl-NL"/>
        </w:rPr>
        <w:t xml:space="preserve">xin tóm tắt một số nội dung </w:t>
      </w:r>
      <w:r w:rsidR="00D26A4F" w:rsidRPr="005C30AD">
        <w:rPr>
          <w:sz w:val="28"/>
          <w:szCs w:val="28"/>
          <w:lang w:val="nl-NL"/>
        </w:rPr>
        <w:t xml:space="preserve">của Báo cáo </w:t>
      </w:r>
      <w:r w:rsidR="002812F9" w:rsidRPr="005C30AD">
        <w:rPr>
          <w:sz w:val="28"/>
          <w:szCs w:val="28"/>
          <w:lang w:val="nl-NL"/>
        </w:rPr>
        <w:t>như sau:</w:t>
      </w:r>
      <w:r w:rsidR="0088335C" w:rsidRPr="005C30AD">
        <w:rPr>
          <w:sz w:val="28"/>
          <w:szCs w:val="28"/>
          <w:lang w:val="nl-NL"/>
        </w:rPr>
        <w:t xml:space="preserve"> </w:t>
      </w:r>
    </w:p>
    <w:p w14:paraId="7CC7C769" w14:textId="6F866E7B" w:rsidR="00CE0397" w:rsidRPr="005C30AD" w:rsidRDefault="00CE0397" w:rsidP="007A3C0D">
      <w:pPr>
        <w:spacing w:after="120" w:line="264" w:lineRule="auto"/>
        <w:ind w:firstLine="709"/>
        <w:jc w:val="both"/>
        <w:rPr>
          <w:b/>
          <w:bCs/>
          <w:sz w:val="28"/>
          <w:szCs w:val="28"/>
          <w:lang w:val="nl-NL"/>
        </w:rPr>
      </w:pPr>
      <w:r w:rsidRPr="005C30AD">
        <w:rPr>
          <w:b/>
          <w:bCs/>
          <w:sz w:val="28"/>
          <w:szCs w:val="28"/>
          <w:lang w:val="nl-NL"/>
        </w:rPr>
        <w:t xml:space="preserve">I. Kết quả </w:t>
      </w:r>
      <w:r w:rsidR="00BD75B8" w:rsidRPr="005C30AD">
        <w:rPr>
          <w:b/>
          <w:bCs/>
          <w:sz w:val="28"/>
          <w:szCs w:val="28"/>
          <w:lang w:val="nl-NL"/>
        </w:rPr>
        <w:t>tích</w:t>
      </w:r>
      <w:r w:rsidRPr="005C30AD">
        <w:rPr>
          <w:b/>
          <w:bCs/>
          <w:sz w:val="28"/>
          <w:szCs w:val="28"/>
          <w:lang w:val="nl-NL"/>
        </w:rPr>
        <w:t xml:space="preserve"> cực</w:t>
      </w:r>
    </w:p>
    <w:p w14:paraId="4990A3F8" w14:textId="77777777" w:rsidR="00E44B15" w:rsidRPr="005C30AD" w:rsidRDefault="00E44B15" w:rsidP="007A3C0D">
      <w:pPr>
        <w:widowControl w:val="0"/>
        <w:pBdr>
          <w:top w:val="dotted" w:sz="4" w:space="0" w:color="FFFFFF"/>
          <w:left w:val="dotted" w:sz="4" w:space="0" w:color="FFFFFF"/>
          <w:bottom w:val="dotted" w:sz="4" w:space="14" w:color="FFFFFF"/>
          <w:right w:val="dotted" w:sz="4" w:space="1" w:color="FFFFFF"/>
        </w:pBdr>
        <w:tabs>
          <w:tab w:val="left" w:pos="709"/>
        </w:tabs>
        <w:spacing w:after="120" w:line="264" w:lineRule="auto"/>
        <w:ind w:firstLine="0"/>
        <w:jc w:val="both"/>
        <w:rPr>
          <w:sz w:val="28"/>
          <w:szCs w:val="28"/>
          <w:lang w:val="vi-VN"/>
        </w:rPr>
      </w:pPr>
      <w:r w:rsidRPr="005C30AD">
        <w:rPr>
          <w:sz w:val="28"/>
          <w:szCs w:val="28"/>
        </w:rPr>
        <w:tab/>
        <w:t>Trong tháng 4/2026, trong bối cảnh tình hình thế giới tiếp tục diễn biến nhanh, phức tạp; cạnh tranh chiến lược giữa các nước lớn gia tăng, xung đột địa chính trị kéo dài, tác động trực tiếp đến kinh tế toàn cầu, ở</w:t>
      </w:r>
      <w:r w:rsidRPr="005C30AD">
        <w:rPr>
          <w:sz w:val="28"/>
          <w:szCs w:val="28"/>
          <w:lang w:val="vi-VN"/>
        </w:rPr>
        <w:t xml:space="preserve"> </w:t>
      </w:r>
      <w:r w:rsidRPr="005C30AD">
        <w:rPr>
          <w:sz w:val="28"/>
          <w:szCs w:val="28"/>
        </w:rPr>
        <w:t>trong nước</w:t>
      </w:r>
      <w:r w:rsidRPr="005C30AD">
        <w:rPr>
          <w:sz w:val="28"/>
          <w:szCs w:val="28"/>
          <w:lang w:val="vi-VN"/>
        </w:rPr>
        <w:t xml:space="preserve"> dưới sự lãnh đạo của </w:t>
      </w:r>
      <w:r w:rsidRPr="005C30AD">
        <w:rPr>
          <w:spacing w:val="-2"/>
          <w:sz w:val="28"/>
          <w:szCs w:val="28"/>
        </w:rPr>
        <w:t>Ban Chấp hành Trung ương Đảng; các cấp, các ngành, các địa phương đã tích cực</w:t>
      </w:r>
      <w:r w:rsidRPr="005C30AD">
        <w:rPr>
          <w:sz w:val="28"/>
          <w:szCs w:val="28"/>
        </w:rPr>
        <w:t xml:space="preserve"> triển</w:t>
      </w:r>
      <w:r w:rsidRPr="005C30AD">
        <w:rPr>
          <w:sz w:val="28"/>
          <w:szCs w:val="28"/>
          <w:lang w:val="vi-VN"/>
        </w:rPr>
        <w:t xml:space="preserve"> khai</w:t>
      </w:r>
      <w:r w:rsidRPr="005C30AD">
        <w:rPr>
          <w:sz w:val="28"/>
          <w:szCs w:val="28"/>
        </w:rPr>
        <w:t xml:space="preserve"> thực hiện Nghị quyết Đại hội XIV của Đảng và mục tiêu tăng trưởng hai</w:t>
      </w:r>
      <w:r w:rsidRPr="005C30AD">
        <w:rPr>
          <w:sz w:val="28"/>
          <w:szCs w:val="28"/>
          <w:lang w:val="vi-VN"/>
        </w:rPr>
        <w:t xml:space="preserve"> con số</w:t>
      </w:r>
      <w:r w:rsidRPr="005C30AD">
        <w:rPr>
          <w:sz w:val="28"/>
          <w:szCs w:val="28"/>
        </w:rPr>
        <w:t>, Bộ Tư pháp đã bám sát chỉ đạo của Trung ương, Chính phủ</w:t>
      </w:r>
      <w:r w:rsidRPr="005C30AD">
        <w:rPr>
          <w:sz w:val="28"/>
          <w:szCs w:val="28"/>
          <w:lang w:val="vi-VN"/>
        </w:rPr>
        <w:t xml:space="preserve"> và </w:t>
      </w:r>
      <w:r w:rsidRPr="005C30AD">
        <w:rPr>
          <w:sz w:val="28"/>
          <w:szCs w:val="28"/>
        </w:rPr>
        <w:t>Thủ tướng Chính phủ, triển khai quyết liệt, đồng bộ các nhiệm vụ</w:t>
      </w:r>
      <w:r w:rsidRPr="005C30AD">
        <w:rPr>
          <w:sz w:val="28"/>
          <w:szCs w:val="28"/>
          <w:lang w:val="vi-VN"/>
        </w:rPr>
        <w:t xml:space="preserve"> và</w:t>
      </w:r>
      <w:r w:rsidRPr="005C30AD">
        <w:rPr>
          <w:sz w:val="28"/>
          <w:szCs w:val="28"/>
        </w:rPr>
        <w:t xml:space="preserve"> đạt được nhiều kết quả</w:t>
      </w:r>
      <w:r w:rsidRPr="005C30AD">
        <w:rPr>
          <w:sz w:val="28"/>
          <w:szCs w:val="28"/>
          <w:lang w:val="vi-VN"/>
        </w:rPr>
        <w:t xml:space="preserve"> quan trọng, toàn diện trên nhiều lĩnh vực như sau: </w:t>
      </w:r>
    </w:p>
    <w:p w14:paraId="4CEF4C77" w14:textId="1E1352D4" w:rsidR="00E44B15" w:rsidRPr="005C30AD" w:rsidRDefault="00E44B15" w:rsidP="007A3C0D">
      <w:pPr>
        <w:widowControl w:val="0"/>
        <w:pBdr>
          <w:top w:val="dotted" w:sz="4" w:space="0" w:color="FFFFFF"/>
          <w:left w:val="dotted" w:sz="4" w:space="0" w:color="FFFFFF"/>
          <w:bottom w:val="dotted" w:sz="4" w:space="14" w:color="FFFFFF"/>
          <w:right w:val="dotted" w:sz="4" w:space="1" w:color="FFFFFF"/>
        </w:pBdr>
        <w:tabs>
          <w:tab w:val="left" w:pos="709"/>
        </w:tabs>
        <w:spacing w:after="120" w:line="264" w:lineRule="auto"/>
        <w:ind w:firstLine="0"/>
        <w:jc w:val="both"/>
        <w:rPr>
          <w:noProof/>
          <w:color w:val="000000" w:themeColor="text1"/>
          <w:sz w:val="28"/>
          <w:szCs w:val="28"/>
        </w:rPr>
      </w:pPr>
      <w:r w:rsidRPr="005C30AD">
        <w:rPr>
          <w:b/>
          <w:bCs/>
          <w:sz w:val="28"/>
          <w:szCs w:val="28"/>
          <w:lang w:val="vi-VN"/>
        </w:rPr>
        <w:tab/>
        <w:t>1.</w:t>
      </w:r>
      <w:r w:rsidRPr="005C30AD">
        <w:rPr>
          <w:sz w:val="28"/>
          <w:szCs w:val="28"/>
          <w:lang w:val="vi-VN"/>
        </w:rPr>
        <w:t xml:space="preserve"> Công tác chỉ đạo, điều hành </w:t>
      </w:r>
      <w:r w:rsidRPr="005C30AD">
        <w:rPr>
          <w:sz w:val="28"/>
          <w:szCs w:val="28"/>
        </w:rPr>
        <w:t>được thực hiện quyết liệt, có trọng tâm, trọng điểm, kịp thời xử lý các vấn đề phát sinh, nhất là những nhiệm vụ mang tính chất liên ngành, phức tạp, yêu cầu cao về tiến độ.</w:t>
      </w:r>
      <w:r w:rsidR="005C30AD" w:rsidRPr="005C30AD">
        <w:rPr>
          <w:sz w:val="28"/>
          <w:szCs w:val="28"/>
        </w:rPr>
        <w:t xml:space="preserve"> </w:t>
      </w:r>
      <w:r w:rsidR="005C30AD" w:rsidRPr="005C30AD">
        <w:rPr>
          <w:color w:val="081B3A"/>
          <w:spacing w:val="3"/>
          <w:sz w:val="28"/>
          <w:szCs w:val="28"/>
          <w:shd w:val="clear" w:color="auto" w:fill="FFFFFF"/>
        </w:rPr>
        <w:t xml:space="preserve">Lãnh đạo Bộ đã duy trì thường xuyên các cuộc họp giao ban định kỳ, tham dự </w:t>
      </w:r>
      <w:r w:rsidR="005C30AD" w:rsidRPr="005C30AD">
        <w:rPr>
          <w:b/>
          <w:bCs/>
          <w:color w:val="081B3A"/>
          <w:spacing w:val="3"/>
          <w:sz w:val="28"/>
          <w:szCs w:val="28"/>
          <w:shd w:val="clear" w:color="auto" w:fill="FFFFFF"/>
        </w:rPr>
        <w:t>202</w:t>
      </w:r>
      <w:r w:rsidR="005C30AD" w:rsidRPr="005C30AD">
        <w:rPr>
          <w:color w:val="081B3A"/>
          <w:spacing w:val="3"/>
          <w:sz w:val="28"/>
          <w:szCs w:val="28"/>
          <w:shd w:val="clear" w:color="auto" w:fill="FFFFFF"/>
        </w:rPr>
        <w:t xml:space="preserve"> cuộc họp, hội nghị, hội thảo, trong đó chủ trì </w:t>
      </w:r>
      <w:r w:rsidR="005C30AD" w:rsidRPr="005C30AD">
        <w:rPr>
          <w:b/>
          <w:bCs/>
          <w:color w:val="081B3A"/>
          <w:spacing w:val="3"/>
          <w:sz w:val="28"/>
          <w:szCs w:val="28"/>
          <w:shd w:val="clear" w:color="auto" w:fill="FFFFFF"/>
        </w:rPr>
        <w:t>42</w:t>
      </w:r>
      <w:r w:rsidR="005C30AD" w:rsidRPr="005C30AD">
        <w:rPr>
          <w:color w:val="081B3A"/>
          <w:spacing w:val="3"/>
          <w:sz w:val="28"/>
          <w:szCs w:val="28"/>
          <w:shd w:val="clear" w:color="auto" w:fill="FFFFFF"/>
        </w:rPr>
        <w:t xml:space="preserve"> cuộc họp với các đơn vị; ban hành </w:t>
      </w:r>
      <w:r w:rsidR="005C30AD" w:rsidRPr="005C30AD">
        <w:rPr>
          <w:b/>
          <w:bCs/>
          <w:color w:val="081B3A"/>
          <w:spacing w:val="3"/>
          <w:sz w:val="28"/>
          <w:szCs w:val="28"/>
          <w:shd w:val="clear" w:color="auto" w:fill="FFFFFF"/>
        </w:rPr>
        <w:t>262</w:t>
      </w:r>
      <w:r w:rsidR="005C30AD" w:rsidRPr="005C30AD">
        <w:rPr>
          <w:color w:val="081B3A"/>
          <w:spacing w:val="3"/>
          <w:sz w:val="28"/>
          <w:szCs w:val="28"/>
          <w:shd w:val="clear" w:color="auto" w:fill="FFFFFF"/>
        </w:rPr>
        <w:t xml:space="preserve"> quyết định; giải quyết hơn </w:t>
      </w:r>
      <w:r w:rsidR="005C30AD" w:rsidRPr="005C30AD">
        <w:rPr>
          <w:b/>
          <w:bCs/>
          <w:color w:val="081B3A"/>
          <w:spacing w:val="3"/>
          <w:sz w:val="28"/>
          <w:szCs w:val="28"/>
          <w:shd w:val="clear" w:color="auto" w:fill="FFFFFF"/>
        </w:rPr>
        <w:t>2000</w:t>
      </w:r>
      <w:r w:rsidR="005C30AD" w:rsidRPr="005C30AD">
        <w:rPr>
          <w:color w:val="081B3A"/>
          <w:spacing w:val="3"/>
          <w:sz w:val="28"/>
          <w:szCs w:val="28"/>
          <w:shd w:val="clear" w:color="auto" w:fill="FFFFFF"/>
        </w:rPr>
        <w:t xml:space="preserve"> văn bản đến và khoảng gần </w:t>
      </w:r>
      <w:r w:rsidR="005C30AD" w:rsidRPr="005C30AD">
        <w:rPr>
          <w:b/>
          <w:bCs/>
          <w:color w:val="081B3A"/>
          <w:spacing w:val="3"/>
          <w:sz w:val="28"/>
          <w:szCs w:val="28"/>
          <w:shd w:val="clear" w:color="auto" w:fill="FFFFFF"/>
        </w:rPr>
        <w:t xml:space="preserve">1400 </w:t>
      </w:r>
      <w:r w:rsidR="005C30AD" w:rsidRPr="005C30AD">
        <w:rPr>
          <w:color w:val="081B3A"/>
          <w:spacing w:val="3"/>
          <w:sz w:val="28"/>
          <w:szCs w:val="28"/>
          <w:shd w:val="clear" w:color="auto" w:fill="FFFFFF"/>
        </w:rPr>
        <w:t xml:space="preserve">phiếu trình để triển khai các văn bản lãnh đạo, chỉ đạo của cấp có thẩm quyền, triển khai nhiệm vụ công tác trong các lĩnh vực quản lý của Bộ. Văn phòng Bộ đã chủ động phối hợp với các đơn vị chuẩn bị, trình Lãnh đạo Bộ xem xét, ban hành </w:t>
      </w:r>
      <w:r w:rsidR="005C30AD" w:rsidRPr="005C30AD">
        <w:rPr>
          <w:b/>
          <w:bCs/>
          <w:color w:val="081B3A"/>
          <w:spacing w:val="3"/>
          <w:sz w:val="28"/>
          <w:szCs w:val="28"/>
          <w:shd w:val="clear" w:color="auto" w:fill="FFFFFF"/>
        </w:rPr>
        <w:t>16</w:t>
      </w:r>
      <w:r w:rsidR="005C30AD" w:rsidRPr="005C30AD">
        <w:rPr>
          <w:color w:val="081B3A"/>
          <w:spacing w:val="3"/>
          <w:sz w:val="28"/>
          <w:szCs w:val="28"/>
          <w:shd w:val="clear" w:color="auto" w:fill="FFFFFF"/>
        </w:rPr>
        <w:t xml:space="preserve"> thông báo kết luận tại các cuộc họp nhằm kịp thời truyền đạt, cụ thể hóa ý kiến chỉ đạo, bảo đảm thông suốt trong tổ chức thực hiện</w:t>
      </w:r>
    </w:p>
    <w:p w14:paraId="612289B7" w14:textId="77777777" w:rsidR="00F9208B" w:rsidRPr="005C30AD" w:rsidRDefault="00E44B15" w:rsidP="007A3C0D">
      <w:pPr>
        <w:widowControl w:val="0"/>
        <w:pBdr>
          <w:top w:val="dotted" w:sz="4" w:space="0" w:color="FFFFFF"/>
          <w:left w:val="dotted" w:sz="4" w:space="0" w:color="FFFFFF"/>
          <w:bottom w:val="dotted" w:sz="4" w:space="14" w:color="FFFFFF"/>
          <w:right w:val="dotted" w:sz="4" w:space="1" w:color="FFFFFF"/>
        </w:pBdr>
        <w:tabs>
          <w:tab w:val="left" w:pos="709"/>
        </w:tabs>
        <w:spacing w:after="120" w:line="264" w:lineRule="auto"/>
        <w:ind w:firstLine="0"/>
        <w:jc w:val="both"/>
        <w:rPr>
          <w:sz w:val="28"/>
          <w:szCs w:val="28"/>
          <w:lang w:val="nb-NO"/>
        </w:rPr>
      </w:pPr>
      <w:r w:rsidRPr="005C30AD">
        <w:rPr>
          <w:noProof/>
          <w:color w:val="000000" w:themeColor="text1"/>
          <w:sz w:val="28"/>
          <w:szCs w:val="28"/>
          <w:lang w:val="vi-VN"/>
        </w:rPr>
        <w:tab/>
      </w:r>
      <w:r w:rsidRPr="005C30AD">
        <w:rPr>
          <w:b/>
          <w:bCs/>
          <w:noProof/>
          <w:color w:val="000000" w:themeColor="text1"/>
          <w:sz w:val="28"/>
          <w:szCs w:val="28"/>
          <w:lang w:val="vi-VN"/>
        </w:rPr>
        <w:t>2.</w:t>
      </w:r>
      <w:r w:rsidRPr="005C30AD">
        <w:rPr>
          <w:noProof/>
          <w:color w:val="000000" w:themeColor="text1"/>
          <w:sz w:val="28"/>
          <w:szCs w:val="28"/>
          <w:lang w:val="vi-VN"/>
        </w:rPr>
        <w:t xml:space="preserve"> </w:t>
      </w:r>
      <w:r w:rsidRPr="005C30AD">
        <w:rPr>
          <w:sz w:val="28"/>
          <w:szCs w:val="28"/>
        </w:rPr>
        <w:t xml:space="preserve">Công tác </w:t>
      </w:r>
      <w:r w:rsidR="00E24E09" w:rsidRPr="005C30AD">
        <w:rPr>
          <w:sz w:val="28"/>
          <w:szCs w:val="28"/>
        </w:rPr>
        <w:t xml:space="preserve">hoàn thiện thể chế, </w:t>
      </w:r>
      <w:r w:rsidRPr="005C30AD">
        <w:rPr>
          <w:sz w:val="28"/>
          <w:szCs w:val="28"/>
        </w:rPr>
        <w:t>xây dựng pháp luật tiếp tục là điểm nhấn nổi bật trong tháng</w:t>
      </w:r>
      <w:r w:rsidRPr="005C30AD">
        <w:rPr>
          <w:sz w:val="28"/>
          <w:szCs w:val="28"/>
          <w:lang w:val="vi-VN"/>
        </w:rPr>
        <w:t xml:space="preserve"> 4</w:t>
      </w:r>
      <w:r w:rsidRPr="005C30AD">
        <w:rPr>
          <w:sz w:val="28"/>
          <w:szCs w:val="28"/>
        </w:rPr>
        <w:t>. Bộ đã</w:t>
      </w:r>
      <w:r w:rsidR="00F9208B" w:rsidRPr="005C30AD">
        <w:rPr>
          <w:sz w:val="28"/>
          <w:szCs w:val="28"/>
          <w:lang w:val="nb-NO"/>
        </w:rPr>
        <w:t>:</w:t>
      </w:r>
    </w:p>
    <w:p w14:paraId="2814ADBE" w14:textId="77777777" w:rsidR="00E1090F" w:rsidRPr="005C30AD" w:rsidRDefault="00F9208B" w:rsidP="007A3C0D">
      <w:pPr>
        <w:widowControl w:val="0"/>
        <w:pBdr>
          <w:top w:val="dotted" w:sz="4" w:space="0" w:color="FFFFFF"/>
          <w:left w:val="dotted" w:sz="4" w:space="0" w:color="FFFFFF"/>
          <w:bottom w:val="dotted" w:sz="4" w:space="14" w:color="FFFFFF"/>
          <w:right w:val="dotted" w:sz="4" w:space="1" w:color="FFFFFF"/>
        </w:pBdr>
        <w:tabs>
          <w:tab w:val="left" w:pos="709"/>
        </w:tabs>
        <w:spacing w:after="120" w:line="264" w:lineRule="auto"/>
        <w:ind w:firstLine="709"/>
        <w:jc w:val="both"/>
        <w:rPr>
          <w:sz w:val="28"/>
          <w:szCs w:val="28"/>
        </w:rPr>
      </w:pPr>
      <w:r w:rsidRPr="005C30AD">
        <w:rPr>
          <w:sz w:val="28"/>
          <w:szCs w:val="28"/>
          <w:lang w:val="nb-NO"/>
        </w:rPr>
        <w:t>- T</w:t>
      </w:r>
      <w:r w:rsidR="00E24E09" w:rsidRPr="005C30AD">
        <w:rPr>
          <w:sz w:val="28"/>
          <w:szCs w:val="28"/>
          <w:lang w:val="nb-NO"/>
        </w:rPr>
        <w:t xml:space="preserve">ập trung </w:t>
      </w:r>
      <w:r w:rsidR="00E24E09" w:rsidRPr="005C30AD">
        <w:rPr>
          <w:sz w:val="28"/>
          <w:szCs w:val="28"/>
        </w:rPr>
        <w:t xml:space="preserve">hoàn thiện, </w:t>
      </w:r>
      <w:r w:rsidR="00E24E09" w:rsidRPr="005C30AD">
        <w:rPr>
          <w:sz w:val="28"/>
          <w:szCs w:val="28"/>
          <w:lang w:val="nl-NL"/>
        </w:rPr>
        <w:t xml:space="preserve">trình Bộ Chính trị </w:t>
      </w:r>
      <w:r w:rsidR="00E24E09" w:rsidRPr="005C30AD" w:rsidDel="00240C6D">
        <w:rPr>
          <w:sz w:val="28"/>
          <w:szCs w:val="28"/>
        </w:rPr>
        <w:t xml:space="preserve">cho ý kiến và thống nhất ban hành Kết luận đối với </w:t>
      </w:r>
      <w:r w:rsidR="00E24E09" w:rsidRPr="005C30AD" w:rsidDel="00240C6D">
        <w:rPr>
          <w:b/>
          <w:bCs/>
          <w:sz w:val="28"/>
          <w:szCs w:val="28"/>
        </w:rPr>
        <w:t>0</w:t>
      </w:r>
      <w:r w:rsidR="00E24E09" w:rsidRPr="005C30AD">
        <w:rPr>
          <w:b/>
          <w:bCs/>
          <w:sz w:val="28"/>
          <w:szCs w:val="28"/>
        </w:rPr>
        <w:t>3</w:t>
      </w:r>
      <w:r w:rsidR="00E24E09" w:rsidRPr="005C30AD" w:rsidDel="00240C6D">
        <w:rPr>
          <w:sz w:val="28"/>
          <w:szCs w:val="28"/>
        </w:rPr>
        <w:t xml:space="preserve"> </w:t>
      </w:r>
      <w:r w:rsidR="00E24E09" w:rsidRPr="005C30AD">
        <w:rPr>
          <w:sz w:val="28"/>
          <w:szCs w:val="28"/>
        </w:rPr>
        <w:t>văn bản</w:t>
      </w:r>
      <w:r w:rsidR="00E24E09" w:rsidRPr="005C30AD" w:rsidDel="00240C6D">
        <w:rPr>
          <w:sz w:val="28"/>
          <w:szCs w:val="28"/>
          <w:lang w:val="vi-VN"/>
        </w:rPr>
        <w:t>:</w:t>
      </w:r>
      <w:r w:rsidR="00E24E09" w:rsidRPr="005C30AD" w:rsidDel="00240C6D">
        <w:rPr>
          <w:sz w:val="28"/>
          <w:szCs w:val="28"/>
        </w:rPr>
        <w:t xml:space="preserve"> </w:t>
      </w:r>
      <w:r w:rsidR="00E24E09" w:rsidRPr="005C30AD">
        <w:rPr>
          <w:b/>
          <w:bCs/>
          <w:sz w:val="28"/>
          <w:szCs w:val="28"/>
          <w:lang w:val="pt-BR"/>
        </w:rPr>
        <w:t>(1)</w:t>
      </w:r>
      <w:r w:rsidR="00E24E09" w:rsidRPr="005C30AD">
        <w:rPr>
          <w:sz w:val="28"/>
          <w:szCs w:val="28"/>
          <w:lang w:val="pt-BR"/>
        </w:rPr>
        <w:t xml:space="preserve"> Đề án “</w:t>
      </w:r>
      <w:r w:rsidR="00E24E09" w:rsidRPr="005C30AD" w:rsidDel="00240C6D">
        <w:rPr>
          <w:sz w:val="28"/>
          <w:szCs w:val="28"/>
        </w:rPr>
        <w:t xml:space="preserve">Nghiên cứu xây dựng chế định luật sư </w:t>
      </w:r>
      <w:r w:rsidR="00E24E09" w:rsidRPr="005C30AD" w:rsidDel="00240C6D">
        <w:rPr>
          <w:sz w:val="28"/>
          <w:szCs w:val="28"/>
        </w:rPr>
        <w:lastRenderedPageBreak/>
        <w:t>công trong Nhà nước pháp quyền xã hội chủ nghĩa Việt Nam hiện nay</w:t>
      </w:r>
      <w:r w:rsidR="00E24E09" w:rsidRPr="005C30AD">
        <w:rPr>
          <w:sz w:val="28"/>
          <w:szCs w:val="28"/>
        </w:rPr>
        <w:t>”</w:t>
      </w:r>
      <w:r w:rsidR="00E24E09" w:rsidRPr="005C30AD">
        <w:rPr>
          <w:sz w:val="28"/>
          <w:szCs w:val="28"/>
          <w:vertAlign w:val="superscript"/>
        </w:rPr>
        <w:footnoteReference w:id="1"/>
      </w:r>
      <w:r w:rsidR="00E24E09" w:rsidRPr="005C30AD" w:rsidDel="00240C6D">
        <w:rPr>
          <w:sz w:val="28"/>
          <w:szCs w:val="28"/>
        </w:rPr>
        <w:t xml:space="preserve">; </w:t>
      </w:r>
      <w:r w:rsidR="00E24E09" w:rsidRPr="005C30AD" w:rsidDel="00240C6D">
        <w:rPr>
          <w:b/>
          <w:bCs/>
          <w:sz w:val="28"/>
          <w:szCs w:val="28"/>
          <w:lang w:val="vi-VN"/>
        </w:rPr>
        <w:t>(</w:t>
      </w:r>
      <w:r w:rsidR="00E24E09" w:rsidRPr="005C30AD">
        <w:rPr>
          <w:b/>
          <w:bCs/>
          <w:sz w:val="28"/>
          <w:szCs w:val="28"/>
        </w:rPr>
        <w:t>2</w:t>
      </w:r>
      <w:r w:rsidR="00E24E09" w:rsidRPr="005C30AD" w:rsidDel="00240C6D">
        <w:rPr>
          <w:b/>
          <w:bCs/>
          <w:sz w:val="28"/>
          <w:szCs w:val="28"/>
          <w:lang w:val="vi-VN"/>
        </w:rPr>
        <w:t>)</w:t>
      </w:r>
      <w:r w:rsidR="00E24E09" w:rsidRPr="005C30AD" w:rsidDel="00240C6D">
        <w:rPr>
          <w:sz w:val="28"/>
          <w:szCs w:val="28"/>
        </w:rPr>
        <w:t xml:space="preserve"> </w:t>
      </w:r>
      <w:r w:rsidR="00E24E09" w:rsidRPr="005C30AD">
        <w:rPr>
          <w:sz w:val="28"/>
          <w:szCs w:val="28"/>
        </w:rPr>
        <w:t>Đề án “</w:t>
      </w:r>
      <w:r w:rsidR="00E24E09" w:rsidRPr="005C30AD" w:rsidDel="00240C6D">
        <w:rPr>
          <w:sz w:val="28"/>
          <w:szCs w:val="28"/>
        </w:rPr>
        <w:t>Cơ chế thu hồi tài sản không qua kết tội, bảo đảm phù hợp với thực tiễn của Việt Nam</w:t>
      </w:r>
      <w:r w:rsidR="00E24E09" w:rsidRPr="005C30AD">
        <w:rPr>
          <w:sz w:val="28"/>
          <w:szCs w:val="28"/>
        </w:rPr>
        <w:t>”</w:t>
      </w:r>
      <w:r w:rsidR="00E24E09" w:rsidRPr="005C30AD">
        <w:rPr>
          <w:sz w:val="28"/>
          <w:szCs w:val="28"/>
          <w:vertAlign w:val="superscript"/>
        </w:rPr>
        <w:footnoteReference w:id="2"/>
      </w:r>
      <w:r w:rsidR="00E24E09" w:rsidRPr="005C30AD">
        <w:rPr>
          <w:sz w:val="28"/>
          <w:szCs w:val="28"/>
        </w:rPr>
        <w:t xml:space="preserve">; </w:t>
      </w:r>
      <w:r w:rsidR="00E24E09" w:rsidRPr="005C30AD">
        <w:rPr>
          <w:b/>
          <w:sz w:val="28"/>
          <w:szCs w:val="28"/>
        </w:rPr>
        <w:t>(3</w:t>
      </w:r>
      <w:r w:rsidR="00E24E09" w:rsidRPr="005C30AD">
        <w:rPr>
          <w:b/>
          <w:sz w:val="28"/>
          <w:szCs w:val="28"/>
          <w:lang w:val="vi-VN"/>
        </w:rPr>
        <w:t xml:space="preserve">) </w:t>
      </w:r>
      <w:r w:rsidR="00E24E09" w:rsidRPr="005C30AD">
        <w:rPr>
          <w:sz w:val="28"/>
          <w:szCs w:val="28"/>
        </w:rPr>
        <w:t>Định hướng lập pháp nhiệm kỳ Quốc hội khoá XVI</w:t>
      </w:r>
      <w:r w:rsidR="00E24E09" w:rsidRPr="005C30AD">
        <w:rPr>
          <w:sz w:val="28"/>
          <w:szCs w:val="28"/>
          <w:vertAlign w:val="superscript"/>
        </w:rPr>
        <w:footnoteReference w:id="3"/>
      </w:r>
      <w:r w:rsidR="00E1090F" w:rsidRPr="005C30AD">
        <w:rPr>
          <w:sz w:val="28"/>
          <w:szCs w:val="28"/>
        </w:rPr>
        <w:t>/</w:t>
      </w:r>
    </w:p>
    <w:p w14:paraId="0E72FE66" w14:textId="45E1ED48" w:rsidR="006F3F81" w:rsidRPr="005C30AD" w:rsidRDefault="00E1090F" w:rsidP="007A3C0D">
      <w:pPr>
        <w:widowControl w:val="0"/>
        <w:pBdr>
          <w:top w:val="dotted" w:sz="4" w:space="0" w:color="FFFFFF"/>
          <w:left w:val="dotted" w:sz="4" w:space="0" w:color="FFFFFF"/>
          <w:bottom w:val="dotted" w:sz="4" w:space="14" w:color="FFFFFF"/>
          <w:right w:val="dotted" w:sz="4" w:space="1" w:color="FFFFFF"/>
        </w:pBdr>
        <w:tabs>
          <w:tab w:val="left" w:pos="709"/>
        </w:tabs>
        <w:spacing w:after="120" w:line="264" w:lineRule="auto"/>
        <w:ind w:firstLine="709"/>
        <w:jc w:val="both"/>
        <w:rPr>
          <w:sz w:val="28"/>
          <w:szCs w:val="28"/>
        </w:rPr>
      </w:pPr>
      <w:r w:rsidRPr="005C30AD">
        <w:rPr>
          <w:sz w:val="28"/>
          <w:szCs w:val="28"/>
        </w:rPr>
        <w:t>- H</w:t>
      </w:r>
      <w:r w:rsidR="00E44B15" w:rsidRPr="005C30AD">
        <w:rPr>
          <w:sz w:val="28"/>
          <w:szCs w:val="28"/>
        </w:rPr>
        <w:t xml:space="preserve">oàn thành xây dựng, trình Quốc hội thông qua </w:t>
      </w:r>
      <w:r w:rsidR="00E44B15" w:rsidRPr="005C30AD">
        <w:rPr>
          <w:b/>
          <w:bCs/>
          <w:sz w:val="28"/>
          <w:szCs w:val="28"/>
          <w:lang w:val="vi-VN"/>
        </w:rPr>
        <w:t>07/07</w:t>
      </w:r>
      <w:r w:rsidR="00E44B15" w:rsidRPr="005C30AD">
        <w:rPr>
          <w:sz w:val="28"/>
          <w:szCs w:val="28"/>
        </w:rPr>
        <w:t xml:space="preserve"> dự án luật, dự</w:t>
      </w:r>
      <w:r w:rsidR="00E44B15" w:rsidRPr="005C30AD">
        <w:rPr>
          <w:sz w:val="28"/>
          <w:szCs w:val="28"/>
          <w:lang w:val="vi-VN"/>
        </w:rPr>
        <w:t xml:space="preserve"> thảo </w:t>
      </w:r>
      <w:r w:rsidR="00E44B15" w:rsidRPr="005C30AD">
        <w:rPr>
          <w:sz w:val="28"/>
          <w:szCs w:val="28"/>
        </w:rPr>
        <w:t>nghị quyết</w:t>
      </w:r>
      <w:r w:rsidR="00E44B15" w:rsidRPr="005C30AD">
        <w:rPr>
          <w:sz w:val="28"/>
          <w:szCs w:val="28"/>
          <w:lang w:val="vi-VN"/>
        </w:rPr>
        <w:t xml:space="preserve"> </w:t>
      </w:r>
      <w:r w:rsidR="00E44B15" w:rsidRPr="005C30AD">
        <w:rPr>
          <w:bCs/>
          <w:iCs/>
          <w:sz w:val="28"/>
          <w:szCs w:val="28"/>
          <w:shd w:val="clear" w:color="auto" w:fill="FFFFFF"/>
          <w:lang w:val="nb-NO"/>
        </w:rPr>
        <w:t>tại Kỳ họp thứ Nhất, Quốc hội khóa XVI</w:t>
      </w:r>
      <w:r w:rsidR="00E44B15" w:rsidRPr="005C30AD">
        <w:rPr>
          <w:sz w:val="28"/>
          <w:szCs w:val="28"/>
        </w:rPr>
        <w:t>, bảo đảm đúng tiến độ, chất lượng, thể hiện rõ vai trò nòng cốt trong công tác xây dựng pháp luật</w:t>
      </w:r>
      <w:r w:rsidR="00E44B15" w:rsidRPr="005C30AD">
        <w:rPr>
          <w:sz w:val="28"/>
          <w:szCs w:val="28"/>
          <w:lang w:val="vi-VN"/>
        </w:rPr>
        <w:t>.</w:t>
      </w:r>
      <w:r w:rsidR="00E44B15" w:rsidRPr="005C30AD">
        <w:rPr>
          <w:sz w:val="28"/>
          <w:szCs w:val="28"/>
        </w:rPr>
        <w:t xml:space="preserve"> Bên cạnh đó, Bộ tích cực tham gia ý kiến, hoàn thiện kỹ thuật đối với các dự án luật do các bộ, ngành khác chủ trì soạn thảo, qua đó khẳng định rõ vai trò “gác cổng pháp lý” của Chính phủ.</w:t>
      </w:r>
    </w:p>
    <w:p w14:paraId="5A6CEFE2" w14:textId="779E8C4A" w:rsidR="00D52D5E" w:rsidRPr="005C30AD" w:rsidRDefault="00A27666" w:rsidP="007A3C0D">
      <w:pPr>
        <w:widowControl w:val="0"/>
        <w:pBdr>
          <w:top w:val="dotted" w:sz="4" w:space="0" w:color="FFFFFF"/>
          <w:left w:val="dotted" w:sz="4" w:space="0" w:color="FFFFFF"/>
          <w:bottom w:val="dotted" w:sz="4" w:space="14" w:color="FFFFFF"/>
          <w:right w:val="dotted" w:sz="4" w:space="1" w:color="FFFFFF"/>
        </w:pBdr>
        <w:tabs>
          <w:tab w:val="left" w:pos="709"/>
        </w:tabs>
        <w:spacing w:after="120" w:line="264" w:lineRule="auto"/>
        <w:ind w:firstLine="709"/>
        <w:jc w:val="both"/>
        <w:rPr>
          <w:spacing w:val="-2"/>
          <w:sz w:val="28"/>
          <w:szCs w:val="28"/>
        </w:rPr>
      </w:pPr>
      <w:r w:rsidRPr="005C30AD">
        <w:rPr>
          <w:b/>
          <w:bCs/>
          <w:sz w:val="28"/>
          <w:szCs w:val="28"/>
          <w:lang w:val="vi-VN"/>
        </w:rPr>
        <w:t>3.</w:t>
      </w:r>
      <w:r w:rsidRPr="005C30AD">
        <w:rPr>
          <w:sz w:val="28"/>
          <w:szCs w:val="28"/>
          <w:lang w:val="vi-VN"/>
        </w:rPr>
        <w:t xml:space="preserve"> </w:t>
      </w:r>
      <w:r w:rsidR="00E44B15" w:rsidRPr="005C30AD">
        <w:rPr>
          <w:sz w:val="28"/>
          <w:szCs w:val="28"/>
        </w:rPr>
        <w:t>Bộ đã hoàn thành tham mưu ban hành các nghị quyết quan trọng về tổng rà soát hệ thống văn bản</w:t>
      </w:r>
      <w:r w:rsidR="00D52D5E" w:rsidRPr="005C30AD">
        <w:rPr>
          <w:sz w:val="28"/>
          <w:szCs w:val="28"/>
        </w:rPr>
        <w:t xml:space="preserve">; tham mưu triển khai hiệu quả hoạt động của </w:t>
      </w:r>
      <w:r w:rsidR="00D52D5E" w:rsidRPr="005C30AD">
        <w:rPr>
          <w:bCs/>
          <w:sz w:val="28"/>
          <w:szCs w:val="28"/>
          <w:lang w:val="nb-NO"/>
        </w:rPr>
        <w:t xml:space="preserve">Ban Chỉ đạo tổng rà soát hệ thống VBQPPL; </w:t>
      </w:r>
      <w:r w:rsidR="00D52D5E" w:rsidRPr="005C30AD">
        <w:rPr>
          <w:spacing w:val="-2"/>
          <w:sz w:val="28"/>
          <w:szCs w:val="28"/>
        </w:rPr>
        <w:t>hoàn thiện nội dung hướng dẫn, xây dựng văn bản triển khai, vận hành chuyên mục “Tổng rà soát VBQPPL”</w:t>
      </w:r>
      <w:r w:rsidR="00D52D5E" w:rsidRPr="005C30AD">
        <w:rPr>
          <w:rStyle w:val="FootnoteReference"/>
          <w:spacing w:val="-2"/>
          <w:sz w:val="28"/>
          <w:szCs w:val="28"/>
        </w:rPr>
        <w:footnoteReference w:id="4"/>
      </w:r>
      <w:r w:rsidR="00D52D5E" w:rsidRPr="005C30AD">
        <w:rPr>
          <w:spacing w:val="-2"/>
          <w:sz w:val="28"/>
          <w:szCs w:val="28"/>
        </w:rPr>
        <w:t xml:space="preserve"> trên Cổng Pháp luật quốc gia; tổ chức thành công Lễ Khai trương hệ thống thông tin hỗ trợ tổng rà soát VBQPPL</w:t>
      </w:r>
      <w:r w:rsidR="00D52D5E" w:rsidRPr="005C30AD">
        <w:rPr>
          <w:rStyle w:val="FootnoteReference"/>
          <w:spacing w:val="-2"/>
          <w:sz w:val="28"/>
          <w:szCs w:val="28"/>
        </w:rPr>
        <w:footnoteReference w:id="5"/>
      </w:r>
      <w:r w:rsidR="00D52D5E" w:rsidRPr="005C30AD">
        <w:rPr>
          <w:spacing w:val="-2"/>
          <w:sz w:val="28"/>
          <w:szCs w:val="28"/>
        </w:rPr>
        <w:t xml:space="preserve"> và Hội nghị tập huấn, triển khai nhiệm vụ tổng rà soát VBQPPL cho các bộ, ngành, địa phương</w:t>
      </w:r>
      <w:r w:rsidR="00D52D5E" w:rsidRPr="005C30AD">
        <w:rPr>
          <w:rStyle w:val="FootnoteReference"/>
          <w:spacing w:val="-2"/>
          <w:sz w:val="28"/>
          <w:szCs w:val="28"/>
        </w:rPr>
        <w:footnoteReference w:id="6"/>
      </w:r>
      <w:r w:rsidR="00D52D5E" w:rsidRPr="005C30AD">
        <w:rPr>
          <w:spacing w:val="-2"/>
          <w:sz w:val="28"/>
          <w:szCs w:val="28"/>
        </w:rPr>
        <w:t xml:space="preserve"> đánh dấu một bước tiến quan trọng trong việc truyền thông, phục vụ công tác chỉ đạo, triển khai việc tổng rà soát hệ thống hóa VBQPPL.</w:t>
      </w:r>
    </w:p>
    <w:p w14:paraId="52BB7591" w14:textId="024F778D" w:rsidR="00054C76" w:rsidRPr="005C30AD" w:rsidRDefault="002C6A08" w:rsidP="007A3C0D">
      <w:pPr>
        <w:widowControl w:val="0"/>
        <w:pBdr>
          <w:top w:val="dotted" w:sz="4" w:space="0" w:color="FFFFFF"/>
          <w:left w:val="dotted" w:sz="4" w:space="0" w:color="FFFFFF"/>
          <w:bottom w:val="dotted" w:sz="4" w:space="14" w:color="FFFFFF"/>
          <w:right w:val="dotted" w:sz="4" w:space="1" w:color="FFFFFF"/>
        </w:pBdr>
        <w:tabs>
          <w:tab w:val="left" w:pos="709"/>
        </w:tabs>
        <w:spacing w:after="120" w:line="264" w:lineRule="auto"/>
        <w:ind w:firstLine="709"/>
        <w:jc w:val="both"/>
        <w:rPr>
          <w:sz w:val="28"/>
          <w:szCs w:val="28"/>
        </w:rPr>
      </w:pPr>
      <w:r w:rsidRPr="005C30AD">
        <w:rPr>
          <w:b/>
          <w:bCs/>
          <w:spacing w:val="-2"/>
          <w:sz w:val="28"/>
          <w:szCs w:val="28"/>
        </w:rPr>
        <w:t xml:space="preserve">4. </w:t>
      </w:r>
      <w:r w:rsidR="00054C76" w:rsidRPr="005C30AD">
        <w:rPr>
          <w:sz w:val="28"/>
          <w:szCs w:val="28"/>
        </w:rPr>
        <w:t>Công tác cải cách thủ tục hành chính</w:t>
      </w:r>
      <w:r w:rsidR="00B02F55" w:rsidRPr="005C30AD">
        <w:rPr>
          <w:sz w:val="28"/>
          <w:szCs w:val="28"/>
        </w:rPr>
        <w:t xml:space="preserve"> được thực hiện quyết liệt, trọng tâm là </w:t>
      </w:r>
      <w:r w:rsidR="00054C76" w:rsidRPr="005C30AD">
        <w:rPr>
          <w:sz w:val="28"/>
          <w:szCs w:val="28"/>
        </w:rPr>
        <w:t>đã tham mưu Chính phủ ban hành</w:t>
      </w:r>
      <w:r w:rsidR="00054C76" w:rsidRPr="005C30AD">
        <w:rPr>
          <w:sz w:val="28"/>
          <w:szCs w:val="28"/>
          <w:lang w:val="vi-VN"/>
        </w:rPr>
        <w:t xml:space="preserve"> </w:t>
      </w:r>
      <w:r w:rsidR="00054C76" w:rsidRPr="005C30AD">
        <w:rPr>
          <w:b/>
          <w:bCs/>
          <w:sz w:val="28"/>
          <w:szCs w:val="28"/>
          <w:lang w:val="vi-VN"/>
        </w:rPr>
        <w:t xml:space="preserve">08 </w:t>
      </w:r>
      <w:r w:rsidR="00054C76" w:rsidRPr="005C30AD">
        <w:rPr>
          <w:sz w:val="28"/>
          <w:szCs w:val="28"/>
          <w:lang w:val="vi-VN"/>
        </w:rPr>
        <w:t>Nghị quyết</w:t>
      </w:r>
      <w:r w:rsidR="00054C76" w:rsidRPr="005C30AD">
        <w:rPr>
          <w:sz w:val="28"/>
          <w:szCs w:val="28"/>
        </w:rPr>
        <w:t xml:space="preserve"> về </w:t>
      </w:r>
      <w:r w:rsidR="00054C76" w:rsidRPr="005C30AD">
        <w:rPr>
          <w:iCs/>
          <w:sz w:val="28"/>
          <w:szCs w:val="28"/>
          <w:shd w:val="clear" w:color="auto" w:fill="FFFFFF"/>
        </w:rPr>
        <w:t>cắt giảm, phân cấp, đơn giản hóa TTHC và ĐKKD trong nhiều lĩnh vực</w:t>
      </w:r>
      <w:r w:rsidR="00054C76" w:rsidRPr="005C30AD">
        <w:rPr>
          <w:sz w:val="28"/>
          <w:szCs w:val="28"/>
        </w:rPr>
        <w:t>; qua đó bãi bỏ</w:t>
      </w:r>
      <w:r w:rsidR="00054C76" w:rsidRPr="005C30AD">
        <w:rPr>
          <w:sz w:val="28"/>
          <w:szCs w:val="28"/>
          <w:lang w:val="vi-VN"/>
        </w:rPr>
        <w:t xml:space="preserve"> </w:t>
      </w:r>
      <w:r w:rsidR="00054C76" w:rsidRPr="005C30AD">
        <w:rPr>
          <w:b/>
          <w:bCs/>
          <w:sz w:val="28"/>
          <w:szCs w:val="28"/>
          <w:lang w:val="vi-VN"/>
        </w:rPr>
        <w:t>184</w:t>
      </w:r>
      <w:r w:rsidR="00054C76" w:rsidRPr="005C30AD">
        <w:rPr>
          <w:sz w:val="28"/>
          <w:szCs w:val="28"/>
          <w:lang w:val="vi-VN"/>
        </w:rPr>
        <w:t xml:space="preserve"> TTHC, </w:t>
      </w:r>
      <w:r w:rsidR="00054C76" w:rsidRPr="005C30AD">
        <w:rPr>
          <w:b/>
          <w:bCs/>
          <w:sz w:val="28"/>
          <w:szCs w:val="28"/>
          <w:lang w:val="vi-VN"/>
        </w:rPr>
        <w:t>890</w:t>
      </w:r>
      <w:r w:rsidR="00054C76" w:rsidRPr="005C30AD">
        <w:rPr>
          <w:sz w:val="28"/>
          <w:szCs w:val="28"/>
          <w:lang w:val="vi-VN"/>
        </w:rPr>
        <w:t xml:space="preserve"> ĐKKD</w:t>
      </w:r>
      <w:r w:rsidR="00054C76" w:rsidRPr="005C30AD">
        <w:rPr>
          <w:sz w:val="28"/>
          <w:szCs w:val="28"/>
        </w:rPr>
        <w:t xml:space="preserve"> không còn phù hợp, giúp giảm chi phí tuân thủ, tạo thuận lợi cho người dân và doanh nghiệp. Kết quả này thể hiện rõ quyết tâm của Chính phủ trong xây dựng nền hành chính phục vụ, lấy người dân và doanh nghiệp làm trung tâm.</w:t>
      </w:r>
    </w:p>
    <w:p w14:paraId="04F39523" w14:textId="3DA9FEC4" w:rsidR="002C6A08" w:rsidRPr="005C30AD" w:rsidRDefault="00B02F55" w:rsidP="007A3C0D">
      <w:pPr>
        <w:widowControl w:val="0"/>
        <w:pBdr>
          <w:top w:val="dotted" w:sz="4" w:space="0" w:color="FFFFFF"/>
          <w:left w:val="dotted" w:sz="4" w:space="0" w:color="FFFFFF"/>
          <w:bottom w:val="dotted" w:sz="4" w:space="14" w:color="FFFFFF"/>
          <w:right w:val="dotted" w:sz="4" w:space="1" w:color="FFFFFF"/>
        </w:pBdr>
        <w:tabs>
          <w:tab w:val="left" w:pos="709"/>
        </w:tabs>
        <w:spacing w:after="120" w:line="264" w:lineRule="auto"/>
        <w:ind w:firstLine="709"/>
        <w:jc w:val="both"/>
        <w:rPr>
          <w:b/>
          <w:bCs/>
          <w:spacing w:val="-4"/>
          <w:sz w:val="28"/>
          <w:szCs w:val="28"/>
        </w:rPr>
      </w:pPr>
      <w:r w:rsidRPr="005C30AD">
        <w:rPr>
          <w:b/>
          <w:bCs/>
          <w:spacing w:val="-4"/>
          <w:sz w:val="28"/>
          <w:szCs w:val="28"/>
        </w:rPr>
        <w:t xml:space="preserve">5. </w:t>
      </w:r>
      <w:r w:rsidR="008C01A1" w:rsidRPr="005C30AD">
        <w:rPr>
          <w:spacing w:val="-4"/>
          <w:sz w:val="28"/>
          <w:szCs w:val="28"/>
        </w:rPr>
        <w:t>Công tác chuyển đổi số trong ngành Tư pháp tiếp tục được đẩy mạnh và đạt nhiều kết quả rõ nét. Việc khai trương, đưa vào vận hành Cơ sở dữ liệu quốc gia về pháp luật phiên bản mới, triển khai các nền tảng số trong</w:t>
      </w:r>
      <w:r w:rsidR="008C01A1" w:rsidRPr="005C30AD">
        <w:rPr>
          <w:spacing w:val="-4"/>
          <w:sz w:val="28"/>
          <w:szCs w:val="28"/>
          <w:lang w:val="vi-VN"/>
        </w:rPr>
        <w:t xml:space="preserve"> lĩnh vực</w:t>
      </w:r>
      <w:r w:rsidR="008C01A1" w:rsidRPr="005C30AD">
        <w:rPr>
          <w:spacing w:val="-4"/>
          <w:sz w:val="28"/>
          <w:szCs w:val="28"/>
        </w:rPr>
        <w:t xml:space="preserve"> Thi hành án dân sự và ứng dụng trí tuệ nhân tạo trong hỗ trợ xây dựng, thẩm định văn bản pháp luật đã tạo bước chuyển biến quan trọng trong phương thức quản lý, điều hành.</w:t>
      </w:r>
    </w:p>
    <w:p w14:paraId="7CBE7129" w14:textId="2955A322" w:rsidR="00E44B15" w:rsidRPr="005C30AD" w:rsidRDefault="00E44B15" w:rsidP="007A3C0D">
      <w:pPr>
        <w:widowControl w:val="0"/>
        <w:pBdr>
          <w:top w:val="dotted" w:sz="4" w:space="0" w:color="FFFFFF"/>
          <w:left w:val="dotted" w:sz="4" w:space="0" w:color="FFFFFF"/>
          <w:bottom w:val="dotted" w:sz="4" w:space="14" w:color="FFFFFF"/>
          <w:right w:val="dotted" w:sz="4" w:space="1" w:color="FFFFFF"/>
        </w:pBdr>
        <w:tabs>
          <w:tab w:val="left" w:pos="709"/>
        </w:tabs>
        <w:spacing w:after="120" w:line="264" w:lineRule="auto"/>
        <w:ind w:firstLine="0"/>
        <w:jc w:val="both"/>
        <w:rPr>
          <w:sz w:val="28"/>
          <w:szCs w:val="28"/>
        </w:rPr>
      </w:pPr>
      <w:r w:rsidRPr="005C30AD">
        <w:rPr>
          <w:noProof/>
          <w:color w:val="000000" w:themeColor="text1"/>
          <w:sz w:val="28"/>
          <w:szCs w:val="28"/>
          <w:lang w:val="vi-VN"/>
        </w:rPr>
        <w:tab/>
      </w:r>
      <w:r w:rsidR="008C01A1" w:rsidRPr="005C30AD">
        <w:rPr>
          <w:b/>
          <w:bCs/>
          <w:noProof/>
          <w:color w:val="000000" w:themeColor="text1"/>
          <w:sz w:val="28"/>
          <w:szCs w:val="28"/>
        </w:rPr>
        <w:t>6</w:t>
      </w:r>
      <w:r w:rsidRPr="005C30AD">
        <w:rPr>
          <w:b/>
          <w:bCs/>
          <w:noProof/>
          <w:color w:val="000000" w:themeColor="text1"/>
          <w:sz w:val="28"/>
          <w:szCs w:val="28"/>
          <w:lang w:val="vi-VN"/>
        </w:rPr>
        <w:t>.</w:t>
      </w:r>
      <w:r w:rsidRPr="005C30AD">
        <w:rPr>
          <w:noProof/>
          <w:color w:val="000000" w:themeColor="text1"/>
          <w:sz w:val="28"/>
          <w:szCs w:val="28"/>
          <w:lang w:val="vi-VN"/>
        </w:rPr>
        <w:t xml:space="preserve"> </w:t>
      </w:r>
      <w:r w:rsidRPr="005C30AD">
        <w:rPr>
          <w:sz w:val="28"/>
          <w:szCs w:val="28"/>
        </w:rPr>
        <w:t>Trong lĩnh vực thi hành án dân sự và theo dõi thi hành án hành chính, công tác tổ chức thi hành án tiếp tục đạt kết quả tích cực. Tỷ lệ thi hành</w:t>
      </w:r>
      <w:r w:rsidR="00FA7EB5" w:rsidRPr="005C30AD">
        <w:rPr>
          <w:sz w:val="28"/>
          <w:szCs w:val="28"/>
          <w:lang w:val="vi-VN"/>
        </w:rPr>
        <w:t xml:space="preserve"> án</w:t>
      </w:r>
      <w:r w:rsidRPr="005C30AD">
        <w:rPr>
          <w:sz w:val="28"/>
          <w:szCs w:val="28"/>
        </w:rPr>
        <w:t xml:space="preserve"> xong </w:t>
      </w:r>
      <w:r w:rsidR="00FA7EB5" w:rsidRPr="005C30AD">
        <w:rPr>
          <w:sz w:val="28"/>
          <w:szCs w:val="28"/>
        </w:rPr>
        <w:t>đạt</w:t>
      </w:r>
      <w:r w:rsidR="00FA7EB5" w:rsidRPr="005C30AD">
        <w:rPr>
          <w:sz w:val="28"/>
          <w:szCs w:val="28"/>
          <w:lang w:val="vi-VN"/>
        </w:rPr>
        <w:t xml:space="preserve"> tỉ lệ </w:t>
      </w:r>
      <w:r w:rsidR="00FA7EB5" w:rsidRPr="005C30AD">
        <w:rPr>
          <w:b/>
          <w:bCs/>
          <w:sz w:val="28"/>
          <w:szCs w:val="28"/>
          <w:lang w:val="vi-VN"/>
        </w:rPr>
        <w:t>47,43%,</w:t>
      </w:r>
      <w:r w:rsidR="00FA7EB5" w:rsidRPr="005C30AD">
        <w:rPr>
          <w:sz w:val="28"/>
          <w:szCs w:val="28"/>
          <w:lang w:val="vi-VN"/>
        </w:rPr>
        <w:t xml:space="preserve"> tương đương với thi hành xong hơn </w:t>
      </w:r>
      <w:r w:rsidR="00FA7EB5" w:rsidRPr="005C30AD">
        <w:rPr>
          <w:b/>
          <w:bCs/>
          <w:sz w:val="28"/>
          <w:szCs w:val="28"/>
          <w:lang w:val="vi-VN"/>
        </w:rPr>
        <w:t>83.265 tỷ đồng</w:t>
      </w:r>
      <w:r w:rsidRPr="005C30AD">
        <w:rPr>
          <w:sz w:val="28"/>
          <w:szCs w:val="28"/>
        </w:rPr>
        <w:t xml:space="preserve">, đặc biệt là trong các vụ việc liên quan đến tham nhũng, kinh tế, góp phần quan trọng vào công tác phòng, chống tham nhũng, tiêu cực. Công tác theo dõi thi hành án hành chính được tăng cường, góp phần nâng cao ý thức chấp hành pháp luật của các cơ </w:t>
      </w:r>
      <w:r w:rsidRPr="005C30AD">
        <w:rPr>
          <w:sz w:val="28"/>
          <w:szCs w:val="28"/>
        </w:rPr>
        <w:lastRenderedPageBreak/>
        <w:t>quan, tổ chức, cá nhân.</w:t>
      </w:r>
    </w:p>
    <w:p w14:paraId="5793D404" w14:textId="4C810674" w:rsidR="00E44B15" w:rsidRPr="005C30AD" w:rsidRDefault="00FA7EB5" w:rsidP="007A3C0D">
      <w:pPr>
        <w:widowControl w:val="0"/>
        <w:pBdr>
          <w:top w:val="dotted" w:sz="4" w:space="0" w:color="FFFFFF"/>
          <w:left w:val="dotted" w:sz="4" w:space="0" w:color="FFFFFF"/>
          <w:bottom w:val="dotted" w:sz="4" w:space="14" w:color="FFFFFF"/>
          <w:right w:val="dotted" w:sz="4" w:space="1" w:color="FFFFFF"/>
        </w:pBdr>
        <w:tabs>
          <w:tab w:val="left" w:pos="709"/>
        </w:tabs>
        <w:spacing w:after="120" w:line="264" w:lineRule="auto"/>
        <w:ind w:firstLine="0"/>
        <w:jc w:val="both"/>
        <w:rPr>
          <w:sz w:val="28"/>
          <w:szCs w:val="28"/>
        </w:rPr>
      </w:pPr>
      <w:r w:rsidRPr="005C30AD">
        <w:rPr>
          <w:sz w:val="28"/>
          <w:szCs w:val="28"/>
          <w:lang w:val="vi-VN"/>
        </w:rPr>
        <w:tab/>
      </w:r>
      <w:r w:rsidR="00D90A1E" w:rsidRPr="005C30AD">
        <w:rPr>
          <w:b/>
          <w:bCs/>
          <w:sz w:val="28"/>
          <w:szCs w:val="28"/>
        </w:rPr>
        <w:t>7</w:t>
      </w:r>
      <w:r w:rsidRPr="005C30AD">
        <w:rPr>
          <w:b/>
          <w:bCs/>
          <w:sz w:val="28"/>
          <w:szCs w:val="28"/>
          <w:lang w:val="vi-VN"/>
        </w:rPr>
        <w:t>.</w:t>
      </w:r>
      <w:r w:rsidR="00E44B15" w:rsidRPr="005C30AD">
        <w:rPr>
          <w:b/>
          <w:bCs/>
          <w:sz w:val="28"/>
          <w:szCs w:val="28"/>
          <w:lang w:val="vi-VN"/>
        </w:rPr>
        <w:t xml:space="preserve"> </w:t>
      </w:r>
      <w:r w:rsidR="00E44B15" w:rsidRPr="005C30AD">
        <w:rPr>
          <w:sz w:val="28"/>
          <w:szCs w:val="28"/>
        </w:rPr>
        <w:t>Các lĩnh vực công tác khác như hành chính tư pháp, bổ trợ tư pháp, pháp luật quốc tế, phổ biến, giáo dục pháp luật, trợ giúp pháp lý, tổ chức cán bộ, tài chính, đào tạo, nghiên cứu khoa học</w:t>
      </w:r>
      <w:r w:rsidR="00BA26A6" w:rsidRPr="005C30AD">
        <w:rPr>
          <w:sz w:val="28"/>
          <w:szCs w:val="28"/>
        </w:rPr>
        <w:t>, báo chí, xuất bản,</w:t>
      </w:r>
      <w:r w:rsidR="00E44B15" w:rsidRPr="005C30AD">
        <w:rPr>
          <w:sz w:val="28"/>
          <w:szCs w:val="28"/>
        </w:rPr>
        <w:t>… tiếp tục được triển khai đồng bộ, bảo đảm tiến độ và chất lượng, góp phần thực hiện tốt nhiệm vụ chung của Bộ Tư pháp.</w:t>
      </w:r>
    </w:p>
    <w:p w14:paraId="096B3C59" w14:textId="0D14043B" w:rsidR="00CE0397" w:rsidRPr="005C30AD" w:rsidRDefault="00FA7EB5" w:rsidP="007A3C0D">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264" w:lineRule="auto"/>
        <w:ind w:firstLine="0"/>
        <w:jc w:val="both"/>
        <w:rPr>
          <w:b/>
          <w:color w:val="000000" w:themeColor="text1"/>
          <w:sz w:val="28"/>
          <w:szCs w:val="28"/>
        </w:rPr>
      </w:pPr>
      <w:r w:rsidRPr="005C30AD">
        <w:rPr>
          <w:b/>
          <w:color w:val="000000" w:themeColor="text1"/>
          <w:sz w:val="28"/>
          <w:szCs w:val="28"/>
        </w:rPr>
        <w:tab/>
      </w:r>
      <w:r w:rsidRPr="005C30AD">
        <w:rPr>
          <w:b/>
          <w:color w:val="000000" w:themeColor="text1"/>
          <w:sz w:val="28"/>
          <w:szCs w:val="28"/>
        </w:rPr>
        <w:tab/>
      </w:r>
      <w:r w:rsidR="00CE0397" w:rsidRPr="005C30AD">
        <w:rPr>
          <w:b/>
          <w:color w:val="000000" w:themeColor="text1"/>
          <w:sz w:val="28"/>
          <w:szCs w:val="28"/>
        </w:rPr>
        <w:t>II. Tồn tại, vướng mắc</w:t>
      </w:r>
    </w:p>
    <w:p w14:paraId="5D39896C" w14:textId="5866EB40" w:rsidR="00FA7EB5" w:rsidRPr="005C30AD" w:rsidRDefault="00FA7EB5" w:rsidP="007A3C0D">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264" w:lineRule="auto"/>
        <w:ind w:firstLine="709"/>
        <w:jc w:val="both"/>
        <w:rPr>
          <w:sz w:val="28"/>
          <w:szCs w:val="28"/>
        </w:rPr>
      </w:pPr>
      <w:r w:rsidRPr="005C30AD">
        <w:rPr>
          <w:b/>
          <w:color w:val="000000" w:themeColor="text1"/>
          <w:sz w:val="28"/>
          <w:szCs w:val="28"/>
        </w:rPr>
        <w:t xml:space="preserve">Bên cạnh những kết quả đạt được nêu trên, công tác của </w:t>
      </w:r>
      <w:r w:rsidR="002C027D" w:rsidRPr="005C30AD">
        <w:rPr>
          <w:b/>
          <w:color w:val="000000" w:themeColor="text1"/>
          <w:sz w:val="28"/>
          <w:szCs w:val="28"/>
        </w:rPr>
        <w:t>Bộ Tư pháp</w:t>
      </w:r>
      <w:r w:rsidRPr="005C30AD">
        <w:rPr>
          <w:b/>
          <w:color w:val="000000" w:themeColor="text1"/>
          <w:sz w:val="28"/>
          <w:szCs w:val="28"/>
        </w:rPr>
        <w:t xml:space="preserve"> trong thời gian qua vẫn còn một số tồn tại, hạn chế như</w:t>
      </w:r>
      <w:r w:rsidRPr="005C30AD">
        <w:rPr>
          <w:color w:val="000000" w:themeColor="text1"/>
          <w:sz w:val="28"/>
          <w:szCs w:val="28"/>
        </w:rPr>
        <w:t>:</w:t>
      </w:r>
      <w:r w:rsidRPr="005C30AD">
        <w:rPr>
          <w:color w:val="000000" w:themeColor="text1"/>
          <w:sz w:val="28"/>
          <w:szCs w:val="28"/>
          <w:lang w:val="vi-VN"/>
        </w:rPr>
        <w:t xml:space="preserve"> </w:t>
      </w:r>
      <w:r w:rsidRPr="005C30AD">
        <w:rPr>
          <w:b/>
          <w:bCs/>
          <w:color w:val="000000" w:themeColor="text1"/>
          <w:sz w:val="28"/>
          <w:szCs w:val="28"/>
          <w:lang w:val="vi-VN"/>
        </w:rPr>
        <w:t>(1)</w:t>
      </w:r>
      <w:r w:rsidRPr="005C30AD">
        <w:rPr>
          <w:color w:val="000000" w:themeColor="text1"/>
          <w:sz w:val="28"/>
          <w:szCs w:val="28"/>
          <w:lang w:val="vi-VN"/>
        </w:rPr>
        <w:t xml:space="preserve"> Việc hoàn thiện  </w:t>
      </w:r>
      <w:r w:rsidR="00E44B15" w:rsidRPr="005C30AD">
        <w:rPr>
          <w:sz w:val="28"/>
          <w:szCs w:val="28"/>
        </w:rPr>
        <w:t>một số văn bản, đề án còn chậm tiến độ</w:t>
      </w:r>
      <w:r w:rsidRPr="005C30AD">
        <w:rPr>
          <w:sz w:val="28"/>
          <w:szCs w:val="28"/>
          <w:lang w:val="vi-VN"/>
        </w:rPr>
        <w:t xml:space="preserve"> so với yêu cầu</w:t>
      </w:r>
      <w:r w:rsidR="00E44B15" w:rsidRPr="005C30AD">
        <w:rPr>
          <w:sz w:val="28"/>
          <w:szCs w:val="28"/>
        </w:rPr>
        <w:t>;</w:t>
      </w:r>
      <w:r w:rsidRPr="005C30AD">
        <w:rPr>
          <w:sz w:val="28"/>
          <w:szCs w:val="28"/>
          <w:lang w:val="vi-VN"/>
        </w:rPr>
        <w:t xml:space="preserve"> </w:t>
      </w:r>
      <w:r w:rsidRPr="005C30AD">
        <w:rPr>
          <w:b/>
          <w:bCs/>
          <w:sz w:val="28"/>
          <w:szCs w:val="28"/>
          <w:lang w:val="vi-VN"/>
        </w:rPr>
        <w:t>(2)</w:t>
      </w:r>
      <w:r w:rsidR="00E44B15" w:rsidRPr="005C30AD">
        <w:rPr>
          <w:sz w:val="28"/>
          <w:szCs w:val="28"/>
        </w:rPr>
        <w:t xml:space="preserve"> </w:t>
      </w:r>
      <w:r w:rsidR="000B3AB7" w:rsidRPr="005C30AD">
        <w:rPr>
          <w:sz w:val="28"/>
          <w:szCs w:val="28"/>
        </w:rPr>
        <w:t xml:space="preserve">Mặc dù đã tích cực đôn đốc, nhắc nhở nhưng </w:t>
      </w:r>
      <w:r w:rsidR="000D6C7E" w:rsidRPr="005C30AD">
        <w:rPr>
          <w:sz w:val="28"/>
          <w:szCs w:val="28"/>
        </w:rPr>
        <w:t>t</w:t>
      </w:r>
      <w:r w:rsidR="00E44B15" w:rsidRPr="005C30AD">
        <w:rPr>
          <w:sz w:val="28"/>
          <w:szCs w:val="28"/>
        </w:rPr>
        <w:t xml:space="preserve">ình trạng chậm ban hành văn </w:t>
      </w:r>
      <w:r w:rsidRPr="005C30AD">
        <w:rPr>
          <w:sz w:val="28"/>
          <w:szCs w:val="28"/>
        </w:rPr>
        <w:t>quy</w:t>
      </w:r>
      <w:r w:rsidRPr="005C30AD">
        <w:rPr>
          <w:sz w:val="28"/>
          <w:szCs w:val="28"/>
          <w:lang w:val="vi-VN"/>
        </w:rPr>
        <w:t xml:space="preserve"> định chi tiết </w:t>
      </w:r>
      <w:r w:rsidR="00E44B15" w:rsidRPr="005C30AD">
        <w:rPr>
          <w:sz w:val="28"/>
          <w:szCs w:val="28"/>
        </w:rPr>
        <w:t>thi hành chưa được khắc phục triệt để;</w:t>
      </w:r>
      <w:r w:rsidRPr="005C30AD">
        <w:rPr>
          <w:sz w:val="28"/>
          <w:szCs w:val="28"/>
          <w:lang w:val="vi-VN"/>
        </w:rPr>
        <w:t xml:space="preserve"> </w:t>
      </w:r>
      <w:r w:rsidRPr="005C30AD">
        <w:rPr>
          <w:b/>
          <w:bCs/>
          <w:sz w:val="28"/>
          <w:szCs w:val="28"/>
          <w:lang w:val="vi-VN"/>
        </w:rPr>
        <w:t>(3)</w:t>
      </w:r>
      <w:r w:rsidRPr="005C30AD">
        <w:rPr>
          <w:sz w:val="28"/>
          <w:szCs w:val="28"/>
          <w:lang w:val="vi-VN"/>
        </w:rPr>
        <w:t xml:space="preserve"> Một số hoạt động rà soát văn bản</w:t>
      </w:r>
      <w:r w:rsidR="000D6C7E" w:rsidRPr="005C30AD">
        <w:rPr>
          <w:sz w:val="28"/>
          <w:szCs w:val="28"/>
        </w:rPr>
        <w:t>, cải cách thủ tục hành chính</w:t>
      </w:r>
      <w:r w:rsidRPr="005C30AD">
        <w:rPr>
          <w:sz w:val="28"/>
          <w:szCs w:val="28"/>
          <w:lang w:val="vi-VN"/>
        </w:rPr>
        <w:t xml:space="preserve"> </w:t>
      </w:r>
      <w:r w:rsidRPr="005C30AD">
        <w:rPr>
          <w:sz w:val="28"/>
          <w:szCs w:val="28"/>
          <w:shd w:val="clear" w:color="auto" w:fill="FFFFFF"/>
        </w:rPr>
        <w:t xml:space="preserve">theo chỉ đạo của cơ quan có thẩm quyền triển khai trong thời gian rất ngắn, tạo áp lực lớn về tiến độ và chất lượng đối với </w:t>
      </w:r>
      <w:r w:rsidR="00F66171" w:rsidRPr="005C30AD">
        <w:rPr>
          <w:sz w:val="28"/>
          <w:szCs w:val="28"/>
          <w:shd w:val="clear" w:color="auto" w:fill="FFFFFF"/>
        </w:rPr>
        <w:t>đội ngũ công chức của Bộ</w:t>
      </w:r>
      <w:r w:rsidRPr="005C30AD">
        <w:rPr>
          <w:sz w:val="28"/>
          <w:szCs w:val="28"/>
          <w:shd w:val="clear" w:color="auto" w:fill="FFFFFF"/>
          <w:lang w:val="vi-VN"/>
        </w:rPr>
        <w:t xml:space="preserve">; </w:t>
      </w:r>
      <w:r w:rsidRPr="005C30AD">
        <w:rPr>
          <w:b/>
          <w:bCs/>
          <w:sz w:val="28"/>
          <w:szCs w:val="28"/>
          <w:shd w:val="clear" w:color="auto" w:fill="FFFFFF"/>
          <w:lang w:val="vi-VN"/>
        </w:rPr>
        <w:t>(4)</w:t>
      </w:r>
      <w:r w:rsidR="00E44B15" w:rsidRPr="005C30AD">
        <w:rPr>
          <w:sz w:val="28"/>
          <w:szCs w:val="28"/>
        </w:rPr>
        <w:t xml:space="preserve"> </w:t>
      </w:r>
      <w:r w:rsidR="00624824" w:rsidRPr="005C30AD">
        <w:rPr>
          <w:sz w:val="28"/>
          <w:szCs w:val="28"/>
        </w:rPr>
        <w:t xml:space="preserve">Công tác trả lời kiến nghị của bộ, ngành, địa phương còn chậm; </w:t>
      </w:r>
      <w:r w:rsidR="00624824" w:rsidRPr="005C30AD">
        <w:rPr>
          <w:b/>
          <w:bCs/>
          <w:sz w:val="28"/>
          <w:szCs w:val="28"/>
        </w:rPr>
        <w:t xml:space="preserve">(5) </w:t>
      </w:r>
      <w:r w:rsidR="0092349D" w:rsidRPr="005C30AD">
        <w:rPr>
          <w:sz w:val="28"/>
          <w:szCs w:val="28"/>
        </w:rPr>
        <w:t xml:space="preserve">Công tác truyền thông đối với các dự án luật, dự thảo nghị quyết, văn bản, đề án lớn, nhất là các văn bản trong các lĩnh vực công tác nhạy cảm, phức tạp của Bộ còn chưa thực sự chủ động; </w:t>
      </w:r>
      <w:r w:rsidR="0092349D" w:rsidRPr="005C30AD">
        <w:rPr>
          <w:b/>
          <w:bCs/>
          <w:sz w:val="28"/>
          <w:szCs w:val="28"/>
        </w:rPr>
        <w:t xml:space="preserve">(6) </w:t>
      </w:r>
      <w:r w:rsidRPr="005C30AD">
        <w:rPr>
          <w:sz w:val="28"/>
          <w:szCs w:val="28"/>
        </w:rPr>
        <w:t>H</w:t>
      </w:r>
      <w:r w:rsidR="00E44B15" w:rsidRPr="005C30AD">
        <w:rPr>
          <w:sz w:val="28"/>
          <w:szCs w:val="28"/>
        </w:rPr>
        <w:t>iệu quả</w:t>
      </w:r>
      <w:r w:rsidRPr="005C30AD">
        <w:rPr>
          <w:sz w:val="28"/>
          <w:szCs w:val="28"/>
          <w:lang w:val="vi-VN"/>
        </w:rPr>
        <w:t xml:space="preserve"> về công tác</w:t>
      </w:r>
      <w:r w:rsidR="00E44B15" w:rsidRPr="005C30AD">
        <w:rPr>
          <w:sz w:val="28"/>
          <w:szCs w:val="28"/>
        </w:rPr>
        <w:t xml:space="preserve"> phối hợp giữa một số đơn vị, địa phương có lúc chưa cao; </w:t>
      </w:r>
      <w:r w:rsidR="00296B1C" w:rsidRPr="005C30AD">
        <w:rPr>
          <w:b/>
          <w:bCs/>
          <w:sz w:val="28"/>
          <w:szCs w:val="28"/>
        </w:rPr>
        <w:t>(</w:t>
      </w:r>
      <w:r w:rsidR="0092349D" w:rsidRPr="005C30AD">
        <w:rPr>
          <w:b/>
          <w:bCs/>
          <w:sz w:val="28"/>
          <w:szCs w:val="28"/>
        </w:rPr>
        <w:t>7</w:t>
      </w:r>
      <w:r w:rsidR="00296B1C" w:rsidRPr="005C30AD">
        <w:rPr>
          <w:b/>
          <w:bCs/>
          <w:sz w:val="28"/>
          <w:szCs w:val="28"/>
        </w:rPr>
        <w:t>)</w:t>
      </w:r>
      <w:r w:rsidR="0077089F" w:rsidRPr="005C30AD">
        <w:rPr>
          <w:b/>
          <w:bCs/>
          <w:sz w:val="28"/>
          <w:szCs w:val="28"/>
        </w:rPr>
        <w:t xml:space="preserve"> </w:t>
      </w:r>
      <w:r w:rsidR="00296B1C" w:rsidRPr="005C30AD">
        <w:rPr>
          <w:sz w:val="28"/>
          <w:szCs w:val="28"/>
        </w:rPr>
        <w:t>H</w:t>
      </w:r>
      <w:r w:rsidR="00E44B15" w:rsidRPr="005C30AD">
        <w:rPr>
          <w:sz w:val="28"/>
          <w:szCs w:val="28"/>
        </w:rPr>
        <w:t>ạ tầng công nghệ, dữ liệu chưa thực sự đồng bộ</w:t>
      </w:r>
      <w:r w:rsidR="00296B1C" w:rsidRPr="005C30AD">
        <w:rPr>
          <w:sz w:val="28"/>
          <w:szCs w:val="28"/>
        </w:rPr>
        <w:t xml:space="preserve">; </w:t>
      </w:r>
    </w:p>
    <w:p w14:paraId="0359EAA0" w14:textId="6A441F08" w:rsidR="00FA7EB5" w:rsidRPr="005C30AD" w:rsidRDefault="00FA7EB5" w:rsidP="00E80B09">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264" w:lineRule="auto"/>
        <w:ind w:firstLine="0"/>
        <w:jc w:val="both"/>
        <w:rPr>
          <w:sz w:val="28"/>
          <w:szCs w:val="28"/>
        </w:rPr>
      </w:pPr>
      <w:r w:rsidRPr="005C30AD">
        <w:rPr>
          <w:b/>
          <w:i/>
          <w:noProof/>
          <w:color w:val="000000" w:themeColor="text1"/>
          <w:sz w:val="28"/>
          <w:szCs w:val="28"/>
        </w:rPr>
        <w:tab/>
      </w:r>
      <w:r w:rsidRPr="005C30AD">
        <w:rPr>
          <w:b/>
          <w:i/>
          <w:noProof/>
          <w:color w:val="000000" w:themeColor="text1"/>
          <w:sz w:val="28"/>
          <w:szCs w:val="28"/>
        </w:rPr>
        <w:tab/>
        <w:t>Nguyên nhân chủ yếu của những tồn tại, hạn chế nêu trên</w:t>
      </w:r>
      <w:r w:rsidRPr="005C30AD">
        <w:rPr>
          <w:b/>
          <w:i/>
          <w:noProof/>
          <w:color w:val="000000" w:themeColor="text1"/>
          <w:sz w:val="28"/>
          <w:szCs w:val="28"/>
          <w:lang w:val="vi-VN"/>
        </w:rPr>
        <w:t xml:space="preserve"> </w:t>
      </w:r>
      <w:r w:rsidR="00E44B15" w:rsidRPr="005C30AD">
        <w:rPr>
          <w:sz w:val="28"/>
          <w:szCs w:val="28"/>
        </w:rPr>
        <w:t>chủ yếu xuất phát từ khối lượng công việc lớn, nhiều nhiệm vụ phát sinh đột xuất, yêu cầu cao về chất lượng; tính chất phức tạp, liên ngành của nhiều nhiệm vụ; nguồn lực còn hạn chế</w:t>
      </w:r>
      <w:r w:rsidRPr="005C30AD">
        <w:rPr>
          <w:sz w:val="28"/>
          <w:szCs w:val="28"/>
          <w:lang w:val="vi-VN"/>
        </w:rPr>
        <w:t>.</w:t>
      </w:r>
    </w:p>
    <w:p w14:paraId="57A4D64A" w14:textId="6A8A7FB6" w:rsidR="00C420DC" w:rsidRPr="005C30AD" w:rsidRDefault="00C420DC" w:rsidP="007A3C0D">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264" w:lineRule="auto"/>
        <w:ind w:firstLine="709"/>
        <w:jc w:val="both"/>
        <w:rPr>
          <w:b/>
          <w:bCs/>
          <w:sz w:val="28"/>
          <w:szCs w:val="28"/>
        </w:rPr>
      </w:pPr>
      <w:r w:rsidRPr="005C30AD">
        <w:rPr>
          <w:b/>
          <w:bCs/>
          <w:sz w:val="28"/>
          <w:szCs w:val="28"/>
        </w:rPr>
        <w:t>III. Nhiệm vụ công tác tháng 5</w:t>
      </w:r>
    </w:p>
    <w:p w14:paraId="023EEFDE" w14:textId="6F8B63C6" w:rsidR="00E80B09" w:rsidRPr="005C30AD" w:rsidRDefault="00FA7EB5" w:rsidP="00E80B09">
      <w:pPr>
        <w:widowControl w:val="0"/>
        <w:pBdr>
          <w:top w:val="dotted" w:sz="4" w:space="0" w:color="FFFFFF"/>
          <w:left w:val="dotted" w:sz="4" w:space="0" w:color="FFFFFF"/>
          <w:bottom w:val="dotted" w:sz="4" w:space="14" w:color="FFFFFF"/>
          <w:right w:val="dotted" w:sz="4" w:space="1" w:color="FFFFFF"/>
        </w:pBdr>
        <w:tabs>
          <w:tab w:val="left" w:pos="709"/>
        </w:tabs>
        <w:spacing w:after="120" w:line="264" w:lineRule="auto"/>
        <w:ind w:firstLine="0"/>
        <w:jc w:val="both"/>
        <w:rPr>
          <w:b/>
          <w:bCs/>
          <w:sz w:val="28"/>
          <w:szCs w:val="28"/>
        </w:rPr>
      </w:pPr>
      <w:r w:rsidRPr="005C30AD">
        <w:rPr>
          <w:b/>
          <w:noProof/>
          <w:color w:val="000000" w:themeColor="text1"/>
          <w:sz w:val="28"/>
          <w:szCs w:val="28"/>
        </w:rPr>
        <w:tab/>
        <w:t>Trên cơ sở bám sát yêu cầu công tác, chỉ đạo của Trung</w:t>
      </w:r>
      <w:r w:rsidRPr="005C30AD">
        <w:rPr>
          <w:b/>
          <w:noProof/>
          <w:color w:val="000000" w:themeColor="text1"/>
          <w:sz w:val="28"/>
          <w:szCs w:val="28"/>
          <w:lang w:val="vi-VN"/>
        </w:rPr>
        <w:t xml:space="preserve"> ương, Chính phủ và Thủ tướng Chính phủ</w:t>
      </w:r>
      <w:r w:rsidRPr="005C30AD">
        <w:rPr>
          <w:b/>
          <w:noProof/>
          <w:color w:val="000000" w:themeColor="text1"/>
          <w:sz w:val="28"/>
          <w:szCs w:val="28"/>
        </w:rPr>
        <w:t xml:space="preserve">, </w:t>
      </w:r>
      <w:r w:rsidR="00552902" w:rsidRPr="005C30AD">
        <w:rPr>
          <w:b/>
          <w:noProof/>
          <w:color w:val="000000" w:themeColor="text1"/>
          <w:sz w:val="28"/>
          <w:szCs w:val="28"/>
        </w:rPr>
        <w:t xml:space="preserve">trong tháng 5/2026, </w:t>
      </w:r>
      <w:r w:rsidRPr="005C30AD">
        <w:rPr>
          <w:b/>
          <w:noProof/>
          <w:color w:val="000000" w:themeColor="text1"/>
          <w:sz w:val="28"/>
          <w:szCs w:val="28"/>
        </w:rPr>
        <w:t>Bộ</w:t>
      </w:r>
      <w:r w:rsidRPr="005C30AD">
        <w:rPr>
          <w:b/>
          <w:noProof/>
          <w:color w:val="000000" w:themeColor="text1"/>
          <w:sz w:val="28"/>
          <w:szCs w:val="28"/>
          <w:lang w:val="vi-VN"/>
        </w:rPr>
        <w:t xml:space="preserve"> Tư pháp </w:t>
      </w:r>
      <w:r w:rsidRPr="005C30AD">
        <w:rPr>
          <w:b/>
          <w:noProof/>
          <w:color w:val="000000" w:themeColor="text1"/>
          <w:sz w:val="28"/>
          <w:szCs w:val="28"/>
        </w:rPr>
        <w:t>cần tập trung vào một số nhiệm vụ trọng tâm như sau:</w:t>
      </w:r>
    </w:p>
    <w:p w14:paraId="2049F542" w14:textId="517FA694" w:rsidR="00E80B09" w:rsidRPr="005C30AD" w:rsidRDefault="00FA7EB5" w:rsidP="007A3C0D">
      <w:pPr>
        <w:widowControl w:val="0"/>
        <w:pBdr>
          <w:top w:val="dotted" w:sz="4" w:space="0" w:color="FFFFFF"/>
          <w:left w:val="dotted" w:sz="4" w:space="0" w:color="FFFFFF"/>
          <w:bottom w:val="dotted" w:sz="4" w:space="14" w:color="FFFFFF"/>
          <w:right w:val="dotted" w:sz="4" w:space="1" w:color="FFFFFF"/>
        </w:pBdr>
        <w:tabs>
          <w:tab w:val="left" w:pos="709"/>
        </w:tabs>
        <w:spacing w:after="120" w:line="264" w:lineRule="auto"/>
        <w:ind w:firstLine="709"/>
        <w:jc w:val="both"/>
        <w:rPr>
          <w:b/>
          <w:bCs/>
          <w:sz w:val="28"/>
          <w:szCs w:val="28"/>
        </w:rPr>
      </w:pPr>
      <w:r w:rsidRPr="005C30AD">
        <w:rPr>
          <w:b/>
          <w:bCs/>
          <w:sz w:val="28"/>
          <w:szCs w:val="28"/>
          <w:lang w:val="vi-VN"/>
        </w:rPr>
        <w:t>1.</w:t>
      </w:r>
      <w:r w:rsidRPr="005C30AD">
        <w:rPr>
          <w:sz w:val="28"/>
          <w:szCs w:val="28"/>
          <w:lang w:val="vi-VN"/>
        </w:rPr>
        <w:t xml:space="preserve"> </w:t>
      </w:r>
      <w:r w:rsidRPr="005C30AD">
        <w:rPr>
          <w:sz w:val="28"/>
          <w:szCs w:val="28"/>
        </w:rPr>
        <w:t>T</w:t>
      </w:r>
      <w:r w:rsidR="00E44B15" w:rsidRPr="005C30AD">
        <w:rPr>
          <w:sz w:val="28"/>
          <w:szCs w:val="28"/>
        </w:rPr>
        <w:t>iếp tục tập trung triển khai đồng bộ, hiệu quả các nhiệm vụ trọng tâm, trong đó chú trọng quán triệt, tổ chức thực hiện nghiêm túc các chủ trương, nghị quyết của Đảng, đặc biệt là Nghị quyết Đại hội XIV; đẩy nhanh tiến độ xây dựng Đề án “Chiến lược hoàn thiện hệ thống pháp luật Việt Nam trong kỷ nguyên mới”, bảo đảm chất lượng, tính khả thi và tầm nhìn dài hạn.</w:t>
      </w:r>
    </w:p>
    <w:p w14:paraId="17846375" w14:textId="29265B27" w:rsidR="00E80B09" w:rsidRPr="005C30AD" w:rsidRDefault="00FA7EB5" w:rsidP="007A3C0D">
      <w:pPr>
        <w:widowControl w:val="0"/>
        <w:pBdr>
          <w:top w:val="dotted" w:sz="4" w:space="0" w:color="FFFFFF"/>
          <w:left w:val="dotted" w:sz="4" w:space="0" w:color="FFFFFF"/>
          <w:bottom w:val="dotted" w:sz="4" w:space="14" w:color="FFFFFF"/>
          <w:right w:val="dotted" w:sz="4" w:space="1" w:color="FFFFFF"/>
        </w:pBdr>
        <w:tabs>
          <w:tab w:val="left" w:pos="709"/>
        </w:tabs>
        <w:spacing w:after="120" w:line="264" w:lineRule="auto"/>
        <w:ind w:firstLine="709"/>
        <w:jc w:val="both"/>
        <w:rPr>
          <w:sz w:val="28"/>
          <w:szCs w:val="28"/>
        </w:rPr>
      </w:pPr>
      <w:r w:rsidRPr="005C30AD">
        <w:rPr>
          <w:b/>
          <w:bCs/>
          <w:sz w:val="28"/>
          <w:szCs w:val="28"/>
          <w:lang w:val="vi-VN"/>
        </w:rPr>
        <w:t>2.</w:t>
      </w:r>
      <w:r w:rsidRPr="005C30AD">
        <w:rPr>
          <w:sz w:val="28"/>
          <w:szCs w:val="28"/>
          <w:lang w:val="vi-VN"/>
        </w:rPr>
        <w:t xml:space="preserve"> </w:t>
      </w:r>
      <w:r w:rsidR="0046338E" w:rsidRPr="005C30AD">
        <w:rPr>
          <w:sz w:val="28"/>
          <w:szCs w:val="28"/>
        </w:rPr>
        <w:t>T</w:t>
      </w:r>
      <w:r w:rsidR="00E44B15" w:rsidRPr="005C30AD">
        <w:rPr>
          <w:sz w:val="28"/>
          <w:szCs w:val="28"/>
        </w:rPr>
        <w:t>ập trung nguồn lực cho công tác xây dựng, hoàn thiện các dự án luật, nghị quyết trình Quốc hội</w:t>
      </w:r>
      <w:r w:rsidR="009F52B4" w:rsidRPr="005C30AD">
        <w:rPr>
          <w:sz w:val="28"/>
          <w:szCs w:val="28"/>
        </w:rPr>
        <w:t xml:space="preserve"> tại Kỳ họp thứ 2</w:t>
      </w:r>
      <w:r w:rsidR="00E44B15" w:rsidRPr="005C30AD">
        <w:rPr>
          <w:sz w:val="28"/>
          <w:szCs w:val="28"/>
        </w:rPr>
        <w:t xml:space="preserve">, đồng thời bảo đảm tiến độ các nhiệm vụ trong Chương trình công tác của Chính phủ, Thủ tướng Chính phủ. </w:t>
      </w:r>
      <w:r w:rsidRPr="005C30AD">
        <w:rPr>
          <w:sz w:val="28"/>
          <w:szCs w:val="28"/>
        </w:rPr>
        <w:t>Đẩy mạnh tổng rà soát VBQPPL; nâng cao hiệu quả công tác tổ chức thi hành pháp luật; xử lý kịp thời các “điểm nghẽn” pháp lý.</w:t>
      </w:r>
    </w:p>
    <w:p w14:paraId="5C5E9D05" w14:textId="3F83A369" w:rsidR="00E80B09" w:rsidRPr="005C30AD" w:rsidRDefault="009F52B4" w:rsidP="007A3C0D">
      <w:pPr>
        <w:widowControl w:val="0"/>
        <w:pBdr>
          <w:top w:val="dotted" w:sz="4" w:space="0" w:color="FFFFFF"/>
          <w:left w:val="dotted" w:sz="4" w:space="0" w:color="FFFFFF"/>
          <w:bottom w:val="dotted" w:sz="4" w:space="14" w:color="FFFFFF"/>
          <w:right w:val="dotted" w:sz="4" w:space="1" w:color="FFFFFF"/>
        </w:pBdr>
        <w:tabs>
          <w:tab w:val="left" w:pos="709"/>
        </w:tabs>
        <w:spacing w:after="120" w:line="264" w:lineRule="auto"/>
        <w:ind w:firstLine="709"/>
        <w:jc w:val="both"/>
        <w:rPr>
          <w:sz w:val="28"/>
          <w:szCs w:val="28"/>
        </w:rPr>
      </w:pPr>
      <w:r w:rsidRPr="005C30AD">
        <w:rPr>
          <w:b/>
          <w:bCs/>
          <w:sz w:val="28"/>
          <w:szCs w:val="28"/>
        </w:rPr>
        <w:t xml:space="preserve">3. </w:t>
      </w:r>
      <w:r w:rsidR="00C432CC" w:rsidRPr="005C30AD">
        <w:rPr>
          <w:sz w:val="28"/>
          <w:szCs w:val="28"/>
        </w:rPr>
        <w:t xml:space="preserve">Tham mưu triển khai hiệu quả các dự án luật, nghị quyết vừa được Quốc </w:t>
      </w:r>
      <w:r w:rsidR="00C432CC" w:rsidRPr="005C30AD">
        <w:rPr>
          <w:sz w:val="28"/>
          <w:szCs w:val="28"/>
        </w:rPr>
        <w:lastRenderedPageBreak/>
        <w:t>hội khóa XVI thông qua tại Kỳ họp thứ Nhất.</w:t>
      </w:r>
    </w:p>
    <w:p w14:paraId="62344146" w14:textId="77777777" w:rsidR="00FE3C3E" w:rsidRDefault="00623A73" w:rsidP="00FE3C3E">
      <w:pPr>
        <w:widowControl w:val="0"/>
        <w:pBdr>
          <w:top w:val="dotted" w:sz="4" w:space="0" w:color="FFFFFF"/>
          <w:left w:val="dotted" w:sz="4" w:space="0" w:color="FFFFFF"/>
          <w:bottom w:val="dotted" w:sz="4" w:space="14" w:color="FFFFFF"/>
          <w:right w:val="dotted" w:sz="4" w:space="1" w:color="FFFFFF"/>
        </w:pBdr>
        <w:tabs>
          <w:tab w:val="left" w:pos="709"/>
        </w:tabs>
        <w:spacing w:after="120" w:line="264" w:lineRule="auto"/>
        <w:ind w:firstLine="709"/>
        <w:jc w:val="both"/>
        <w:rPr>
          <w:sz w:val="28"/>
          <w:szCs w:val="28"/>
        </w:rPr>
      </w:pPr>
      <w:r w:rsidRPr="005C30AD">
        <w:rPr>
          <w:b/>
          <w:bCs/>
          <w:sz w:val="28"/>
          <w:szCs w:val="28"/>
        </w:rPr>
        <w:t>4</w:t>
      </w:r>
      <w:r w:rsidR="00FA7EB5" w:rsidRPr="005C30AD">
        <w:rPr>
          <w:b/>
          <w:bCs/>
          <w:sz w:val="28"/>
          <w:szCs w:val="28"/>
          <w:lang w:val="vi-VN"/>
        </w:rPr>
        <w:t>.</w:t>
      </w:r>
      <w:r w:rsidR="00FA7EB5" w:rsidRPr="005C30AD">
        <w:rPr>
          <w:sz w:val="28"/>
          <w:szCs w:val="28"/>
          <w:lang w:val="vi-VN"/>
        </w:rPr>
        <w:t xml:space="preserve"> Tiếp tục đẩy mạnh công tác </w:t>
      </w:r>
      <w:r w:rsidR="00FA7EB5" w:rsidRPr="005C30AD">
        <w:rPr>
          <w:sz w:val="28"/>
          <w:szCs w:val="28"/>
        </w:rPr>
        <w:t>c</w:t>
      </w:r>
      <w:r w:rsidR="00E44B15" w:rsidRPr="005C30AD">
        <w:rPr>
          <w:sz w:val="28"/>
          <w:szCs w:val="28"/>
        </w:rPr>
        <w:t>ải cách thủ tục hành chính</w:t>
      </w:r>
      <w:r w:rsidR="00FA7EB5" w:rsidRPr="005C30AD">
        <w:rPr>
          <w:sz w:val="28"/>
          <w:szCs w:val="28"/>
          <w:lang w:val="vi-VN"/>
        </w:rPr>
        <w:t xml:space="preserve">; </w:t>
      </w:r>
      <w:r w:rsidR="00991F7C" w:rsidRPr="005C30AD">
        <w:rPr>
          <w:sz w:val="28"/>
          <w:szCs w:val="28"/>
        </w:rPr>
        <w:t xml:space="preserve">chủ trì tham mưu </w:t>
      </w:r>
      <w:r w:rsidR="00FA7EB5" w:rsidRPr="005C30AD">
        <w:rPr>
          <w:sz w:val="28"/>
          <w:szCs w:val="28"/>
        </w:rPr>
        <w:t xml:space="preserve">triển khai hiệu quả các nghị quyết về cắt giảm, đơn giản hóa TTHC, </w:t>
      </w:r>
      <w:r w:rsidR="00297F58" w:rsidRPr="005C30AD">
        <w:rPr>
          <w:sz w:val="28"/>
          <w:szCs w:val="28"/>
        </w:rPr>
        <w:t>Đ</w:t>
      </w:r>
      <w:r w:rsidR="00FA7EB5" w:rsidRPr="005C30AD">
        <w:rPr>
          <w:sz w:val="28"/>
          <w:szCs w:val="28"/>
        </w:rPr>
        <w:t>KKD</w:t>
      </w:r>
      <w:r w:rsidR="00991F7C" w:rsidRPr="005C30AD">
        <w:rPr>
          <w:sz w:val="28"/>
          <w:szCs w:val="28"/>
        </w:rPr>
        <w:t xml:space="preserve"> vừa được Chính phủ ban hành.</w:t>
      </w:r>
    </w:p>
    <w:p w14:paraId="11C70A8D" w14:textId="77777777" w:rsidR="00FE3C3E" w:rsidRDefault="00F31217" w:rsidP="00FE3C3E">
      <w:pPr>
        <w:widowControl w:val="0"/>
        <w:pBdr>
          <w:top w:val="dotted" w:sz="4" w:space="0" w:color="FFFFFF"/>
          <w:left w:val="dotted" w:sz="4" w:space="0" w:color="FFFFFF"/>
          <w:bottom w:val="dotted" w:sz="4" w:space="14" w:color="FFFFFF"/>
          <w:right w:val="dotted" w:sz="4" w:space="1" w:color="FFFFFF"/>
        </w:pBdr>
        <w:tabs>
          <w:tab w:val="left" w:pos="709"/>
        </w:tabs>
        <w:spacing w:after="120" w:line="264" w:lineRule="auto"/>
        <w:ind w:firstLine="709"/>
        <w:jc w:val="both"/>
        <w:rPr>
          <w:sz w:val="28"/>
          <w:szCs w:val="28"/>
        </w:rPr>
      </w:pPr>
      <w:r w:rsidRPr="005C30AD">
        <w:rPr>
          <w:b/>
          <w:bCs/>
          <w:sz w:val="28"/>
          <w:szCs w:val="28"/>
        </w:rPr>
        <w:t>5</w:t>
      </w:r>
      <w:r w:rsidR="00552902" w:rsidRPr="005C30AD">
        <w:rPr>
          <w:b/>
          <w:bCs/>
          <w:sz w:val="28"/>
          <w:szCs w:val="28"/>
        </w:rPr>
        <w:t xml:space="preserve">. </w:t>
      </w:r>
      <w:r w:rsidR="00552902" w:rsidRPr="005C30AD">
        <w:rPr>
          <w:sz w:val="28"/>
          <w:szCs w:val="28"/>
        </w:rPr>
        <w:t>Theo dõi sát việc triển khai tổng rà soát VBQPPL trên phạm vi cả nước để kịp thời tham mưu cấp có thẩm quyền chỉ đạo, bảo đảm công tác tổng rà soát được thực hiện đồng bộ, toàn diện, đạt hiệu quả và chất lượng cao.</w:t>
      </w:r>
    </w:p>
    <w:p w14:paraId="5A4A55FE" w14:textId="77777777" w:rsidR="00FE3C3E" w:rsidRDefault="00E80B09" w:rsidP="00FE3C3E">
      <w:pPr>
        <w:widowControl w:val="0"/>
        <w:pBdr>
          <w:top w:val="dotted" w:sz="4" w:space="0" w:color="FFFFFF"/>
          <w:left w:val="dotted" w:sz="4" w:space="0" w:color="FFFFFF"/>
          <w:bottom w:val="dotted" w:sz="4" w:space="14" w:color="FFFFFF"/>
          <w:right w:val="dotted" w:sz="4" w:space="1" w:color="FFFFFF"/>
        </w:pBdr>
        <w:tabs>
          <w:tab w:val="left" w:pos="709"/>
        </w:tabs>
        <w:spacing w:after="120" w:line="264" w:lineRule="auto"/>
        <w:ind w:firstLine="709"/>
        <w:jc w:val="both"/>
        <w:rPr>
          <w:sz w:val="28"/>
          <w:szCs w:val="28"/>
        </w:rPr>
      </w:pPr>
      <w:r w:rsidRPr="005C30AD">
        <w:rPr>
          <w:b/>
          <w:bCs/>
          <w:sz w:val="28"/>
          <w:szCs w:val="28"/>
        </w:rPr>
        <w:t>6.</w:t>
      </w:r>
      <w:r w:rsidRPr="005C30AD">
        <w:rPr>
          <w:sz w:val="28"/>
          <w:szCs w:val="28"/>
        </w:rPr>
        <w:t xml:space="preserve"> </w:t>
      </w:r>
      <w:r w:rsidR="00FA7EB5" w:rsidRPr="005C30AD">
        <w:rPr>
          <w:sz w:val="28"/>
          <w:szCs w:val="28"/>
          <w:lang w:val="vi-VN"/>
        </w:rPr>
        <w:t>T</w:t>
      </w:r>
      <w:r w:rsidR="00E44B15" w:rsidRPr="005C30AD">
        <w:rPr>
          <w:sz w:val="28"/>
          <w:szCs w:val="28"/>
        </w:rPr>
        <w:t xml:space="preserve">iếp tục hoàn thiện thể chế trong các lĩnh vực </w:t>
      </w:r>
      <w:r w:rsidR="00DE4151" w:rsidRPr="005C30AD">
        <w:rPr>
          <w:sz w:val="28"/>
          <w:szCs w:val="28"/>
        </w:rPr>
        <w:t xml:space="preserve">thi hành án dân sự, thi hành án hành chính, </w:t>
      </w:r>
      <w:r w:rsidR="00E44B15" w:rsidRPr="005C30AD">
        <w:rPr>
          <w:sz w:val="28"/>
          <w:szCs w:val="28"/>
        </w:rPr>
        <w:t>hành chính tư pháp, bổ trợ tư pháp; nâng cao hiệu quả quản lý nhà nước; tăng cường công tác pháp luật quốc tế, chủ động xử lý các vấn đề pháp lý phát sinh trong quá trình hội nhập. Công tác chuyển đổi số tiếp tục được đẩy mạnh, tập trung phát triển hạ tầng dữ liệu pháp luật, ứng dụng mạnh mẽ công nghệ số và trí tuệ nhân tạo trong các hoạt động chuyên môn.</w:t>
      </w:r>
    </w:p>
    <w:p w14:paraId="35DE2CB2" w14:textId="77777777" w:rsidR="00FE3C3E" w:rsidRDefault="00F31217" w:rsidP="00FE3C3E">
      <w:pPr>
        <w:widowControl w:val="0"/>
        <w:pBdr>
          <w:top w:val="dotted" w:sz="4" w:space="0" w:color="FFFFFF"/>
          <w:left w:val="dotted" w:sz="4" w:space="0" w:color="FFFFFF"/>
          <w:bottom w:val="dotted" w:sz="4" w:space="14" w:color="FFFFFF"/>
          <w:right w:val="dotted" w:sz="4" w:space="1" w:color="FFFFFF"/>
        </w:pBdr>
        <w:tabs>
          <w:tab w:val="left" w:pos="709"/>
        </w:tabs>
        <w:spacing w:after="120" w:line="264" w:lineRule="auto"/>
        <w:ind w:firstLine="709"/>
        <w:jc w:val="both"/>
        <w:rPr>
          <w:sz w:val="28"/>
          <w:szCs w:val="28"/>
        </w:rPr>
      </w:pPr>
      <w:r w:rsidRPr="005C30AD">
        <w:rPr>
          <w:b/>
          <w:bCs/>
          <w:sz w:val="28"/>
          <w:szCs w:val="28"/>
        </w:rPr>
        <w:t>7</w:t>
      </w:r>
      <w:r w:rsidR="00FA7EB5" w:rsidRPr="005C30AD">
        <w:rPr>
          <w:b/>
          <w:bCs/>
          <w:sz w:val="28"/>
          <w:szCs w:val="28"/>
          <w:lang w:val="vi-VN"/>
        </w:rPr>
        <w:t>.</w:t>
      </w:r>
      <w:r w:rsidR="00FA7EB5" w:rsidRPr="005C30AD">
        <w:rPr>
          <w:sz w:val="28"/>
          <w:szCs w:val="28"/>
          <w:lang w:val="vi-VN"/>
        </w:rPr>
        <w:t xml:space="preserve"> </w:t>
      </w:r>
      <w:r w:rsidR="00DE4151" w:rsidRPr="005C30AD">
        <w:rPr>
          <w:sz w:val="28"/>
          <w:szCs w:val="28"/>
        </w:rPr>
        <w:t>Tập trung rà soát,</w:t>
      </w:r>
      <w:r w:rsidR="00E44B15" w:rsidRPr="005C30AD">
        <w:rPr>
          <w:sz w:val="28"/>
          <w:szCs w:val="28"/>
        </w:rPr>
        <w:t xml:space="preserve"> kiện toàn tổ chức bộ máy</w:t>
      </w:r>
      <w:r w:rsidR="00DE4151" w:rsidRPr="005C30AD">
        <w:rPr>
          <w:sz w:val="28"/>
          <w:szCs w:val="28"/>
        </w:rPr>
        <w:t xml:space="preserve"> của Bộ Tư pháp theo chỉ đạo của cấp có thẩm quyền</w:t>
      </w:r>
      <w:r w:rsidR="00E44B15" w:rsidRPr="005C30AD">
        <w:rPr>
          <w:sz w:val="28"/>
          <w:szCs w:val="28"/>
        </w:rPr>
        <w:t xml:space="preserve"> nâng cao chất lượng đội ngũ cán bộ, tăng cường kỷ luật, kỷ cương hành chính; quản lý chặt chẽ ngân sách, tài sản công</w:t>
      </w:r>
      <w:r w:rsidR="00A077FD" w:rsidRPr="005C30AD">
        <w:rPr>
          <w:sz w:val="28"/>
          <w:szCs w:val="28"/>
        </w:rPr>
        <w:t xml:space="preserve">. </w:t>
      </w:r>
      <w:r w:rsidR="002E184B" w:rsidRPr="005C30AD">
        <w:rPr>
          <w:sz w:val="28"/>
          <w:szCs w:val="28"/>
        </w:rPr>
        <w:t>Triển khai hiệu quả các nhiệm vụ phục vụ sơ kết công tác tư pháp năm 2026 trong tất cả các lĩnh vực công tác</w:t>
      </w:r>
      <w:r w:rsidR="00A077FD" w:rsidRPr="005C30AD">
        <w:rPr>
          <w:sz w:val="28"/>
          <w:szCs w:val="28"/>
        </w:rPr>
        <w:t>; thực hiện tốt công tác tiếp công dân, giải quyết khiếu nại, tố cáo, phòng, chống tham nhũng, tiêu cực.</w:t>
      </w:r>
    </w:p>
    <w:p w14:paraId="54536960" w14:textId="1BEB8872" w:rsidR="00E44B15" w:rsidRPr="005C30AD" w:rsidRDefault="00E44B15" w:rsidP="00FE3C3E">
      <w:pPr>
        <w:widowControl w:val="0"/>
        <w:pBdr>
          <w:top w:val="dotted" w:sz="4" w:space="0" w:color="FFFFFF"/>
          <w:left w:val="dotted" w:sz="4" w:space="0" w:color="FFFFFF"/>
          <w:bottom w:val="dotted" w:sz="4" w:space="14" w:color="FFFFFF"/>
          <w:right w:val="dotted" w:sz="4" w:space="1" w:color="FFFFFF"/>
        </w:pBdr>
        <w:tabs>
          <w:tab w:val="left" w:pos="709"/>
        </w:tabs>
        <w:spacing w:after="120" w:line="264" w:lineRule="auto"/>
        <w:ind w:firstLine="709"/>
        <w:jc w:val="both"/>
        <w:rPr>
          <w:sz w:val="28"/>
          <w:szCs w:val="28"/>
        </w:rPr>
      </w:pPr>
      <w:r w:rsidRPr="005C30AD">
        <w:rPr>
          <w:sz w:val="28"/>
          <w:szCs w:val="28"/>
        </w:rPr>
        <w:t>Trên đây là nội dung tóm tắt kết quả công tác tháng 4 và nhiệm vụ trọng tâm tháng 5 năm 2026 của Bộ Tư pháp, Văn phòng Bộ trân trọng báo cáo</w:t>
      </w:r>
      <w:r w:rsidR="00D72D21">
        <w:rPr>
          <w:sz w:val="28"/>
          <w:szCs w:val="28"/>
        </w:rPr>
        <w:t xml:space="preserve"> Lãnh đạo Bộ và các đồng chí dự họp</w:t>
      </w:r>
      <w:r w:rsidRPr="005C30AD">
        <w:rPr>
          <w:sz w:val="28"/>
          <w:szCs w:val="28"/>
        </w:rPr>
        <w:t>./.</w:t>
      </w:r>
    </w:p>
    <w:p w14:paraId="1EFE73C6" w14:textId="6FAD17AC" w:rsidR="00567B7B" w:rsidRPr="005C30AD" w:rsidRDefault="00567B7B" w:rsidP="00E44B15">
      <w:pPr>
        <w:widowControl w:val="0"/>
        <w:pBdr>
          <w:top w:val="dotted" w:sz="4" w:space="0" w:color="FFFFFF"/>
          <w:left w:val="dotted" w:sz="4" w:space="0" w:color="FFFFFF"/>
          <w:bottom w:val="dotted" w:sz="4" w:space="14" w:color="FFFFFF"/>
          <w:right w:val="dotted" w:sz="4" w:space="1" w:color="FFFFFF"/>
        </w:pBdr>
        <w:tabs>
          <w:tab w:val="left" w:pos="709"/>
        </w:tabs>
        <w:spacing w:before="120" w:after="120" w:line="264" w:lineRule="auto"/>
        <w:ind w:firstLine="0"/>
        <w:jc w:val="both"/>
        <w:rPr>
          <w:noProof/>
          <w:color w:val="000000" w:themeColor="text1"/>
          <w:sz w:val="28"/>
          <w:szCs w:val="28"/>
        </w:rPr>
      </w:pPr>
      <w:bookmarkStart w:id="0" w:name="_GoBack"/>
      <w:bookmarkEnd w:id="0"/>
    </w:p>
    <w:p w14:paraId="22AC3BFD" w14:textId="77777777" w:rsidR="00DB1628" w:rsidRPr="005C30AD" w:rsidRDefault="00A015F9" w:rsidP="00567B7B">
      <w:pPr>
        <w:widowControl w:val="0"/>
        <w:pBdr>
          <w:top w:val="dotted" w:sz="4" w:space="0" w:color="FFFFFF"/>
          <w:left w:val="dotted" w:sz="4" w:space="0" w:color="FFFFFF"/>
          <w:bottom w:val="dotted" w:sz="4" w:space="14" w:color="FFFFFF"/>
          <w:right w:val="dotted" w:sz="4" w:space="1" w:color="FFFFFF"/>
        </w:pBdr>
        <w:tabs>
          <w:tab w:val="left" w:pos="709"/>
        </w:tabs>
        <w:spacing w:before="120" w:after="120" w:line="264" w:lineRule="auto"/>
        <w:ind w:firstLine="0"/>
        <w:jc w:val="both"/>
        <w:rPr>
          <w:noProof/>
          <w:color w:val="000000" w:themeColor="text1"/>
          <w:sz w:val="28"/>
          <w:szCs w:val="28"/>
        </w:rPr>
      </w:pPr>
      <w:r w:rsidRPr="005C30AD">
        <w:rPr>
          <w:noProof/>
          <w:color w:val="000000" w:themeColor="text1"/>
          <w:sz w:val="28"/>
          <w:szCs w:val="28"/>
        </w:rPr>
        <w:tab/>
      </w:r>
    </w:p>
    <w:p w14:paraId="44861035" w14:textId="77777777" w:rsidR="001E6C6A" w:rsidRPr="005C30AD" w:rsidRDefault="001E6C6A" w:rsidP="00FA7EB5">
      <w:pPr>
        <w:widowControl w:val="0"/>
        <w:pBdr>
          <w:top w:val="dotted" w:sz="4" w:space="0" w:color="FFFFFF"/>
          <w:left w:val="dotted" w:sz="4" w:space="0" w:color="FFFFFF"/>
          <w:bottom w:val="dotted" w:sz="4" w:space="14" w:color="FFFFFF"/>
          <w:right w:val="dotted" w:sz="4" w:space="1" w:color="FFFFFF"/>
        </w:pBdr>
        <w:tabs>
          <w:tab w:val="left" w:pos="345"/>
          <w:tab w:val="left" w:pos="709"/>
        </w:tabs>
        <w:spacing w:before="120" w:after="120" w:line="264" w:lineRule="auto"/>
        <w:ind w:firstLine="0"/>
        <w:jc w:val="both"/>
        <w:rPr>
          <w:noProof/>
          <w:color w:val="000000" w:themeColor="text1"/>
          <w:sz w:val="28"/>
          <w:szCs w:val="28"/>
        </w:rPr>
      </w:pPr>
    </w:p>
    <w:p w14:paraId="66289D0A" w14:textId="77777777" w:rsidR="003A073B" w:rsidRPr="005C30AD" w:rsidRDefault="003A073B" w:rsidP="007949B1">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00" w:line="276" w:lineRule="auto"/>
        <w:ind w:firstLine="720"/>
        <w:jc w:val="both"/>
        <w:rPr>
          <w:noProof/>
          <w:color w:val="000000"/>
          <w:spacing w:val="2"/>
          <w:sz w:val="28"/>
          <w:szCs w:val="28"/>
        </w:rPr>
      </w:pPr>
    </w:p>
    <w:sectPr w:rsidR="003A073B" w:rsidRPr="005C30AD" w:rsidSect="00B1207C">
      <w:headerReference w:type="default" r:id="rId8"/>
      <w:pgSz w:w="11907" w:h="16839" w:code="9"/>
      <w:pgMar w:top="1134" w:right="1134" w:bottom="1077"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7802E" w14:textId="77777777" w:rsidR="00CA4A18" w:rsidRDefault="00CA4A18" w:rsidP="00465542">
      <w:r>
        <w:separator/>
      </w:r>
    </w:p>
  </w:endnote>
  <w:endnote w:type="continuationSeparator" w:id="0">
    <w:p w14:paraId="2C3BFB7C" w14:textId="77777777" w:rsidR="00CA4A18" w:rsidRDefault="00CA4A18" w:rsidP="00465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Times New Roman"/>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7F1E4" w14:textId="77777777" w:rsidR="00CA4A18" w:rsidRDefault="00CA4A18" w:rsidP="00465542">
      <w:r>
        <w:separator/>
      </w:r>
    </w:p>
  </w:footnote>
  <w:footnote w:type="continuationSeparator" w:id="0">
    <w:p w14:paraId="4695664B" w14:textId="77777777" w:rsidR="00CA4A18" w:rsidRDefault="00CA4A18" w:rsidP="00465542">
      <w:r>
        <w:continuationSeparator/>
      </w:r>
    </w:p>
  </w:footnote>
  <w:footnote w:id="1">
    <w:p w14:paraId="70D84CB3" w14:textId="77777777" w:rsidR="00E24E09" w:rsidRPr="002C61DE" w:rsidRDefault="00E24E09" w:rsidP="00E24E09">
      <w:pPr>
        <w:pStyle w:val="FootnoteText"/>
      </w:pPr>
      <w:r>
        <w:rPr>
          <w:rStyle w:val="FootnoteReference"/>
        </w:rPr>
        <w:footnoteRef/>
      </w:r>
      <w:r>
        <w:t xml:space="preserve"> </w:t>
      </w:r>
      <w:r w:rsidRPr="00E42C6A">
        <w:rPr>
          <w:color w:val="000000"/>
          <w:lang w:val="vi-VN"/>
        </w:rPr>
        <w:t xml:space="preserve">Kết luận </w:t>
      </w:r>
      <w:r w:rsidRPr="00E42C6A">
        <w:rPr>
          <w:color w:val="000000"/>
        </w:rPr>
        <w:t xml:space="preserve">số 23-KL/TW ngày 07/4/2026 </w:t>
      </w:r>
      <w:r w:rsidRPr="00E42C6A">
        <w:rPr>
          <w:color w:val="000000"/>
          <w:lang w:val="vi-VN"/>
        </w:rPr>
        <w:t>của Bộ Chính trị</w:t>
      </w:r>
      <w:r w:rsidRPr="00E42C6A">
        <w:rPr>
          <w:color w:val="000000"/>
        </w:rPr>
        <w:t>.</w:t>
      </w:r>
    </w:p>
  </w:footnote>
  <w:footnote w:id="2">
    <w:p w14:paraId="350359E0" w14:textId="77777777" w:rsidR="00E24E09" w:rsidRPr="002C61DE" w:rsidRDefault="00E24E09" w:rsidP="00E24E09">
      <w:pPr>
        <w:pStyle w:val="FootnoteText"/>
      </w:pPr>
      <w:r>
        <w:rPr>
          <w:rStyle w:val="FootnoteReference"/>
        </w:rPr>
        <w:footnoteRef/>
      </w:r>
      <w:r>
        <w:t xml:space="preserve"> </w:t>
      </w:r>
      <w:r w:rsidRPr="00E42C6A">
        <w:rPr>
          <w:color w:val="000000"/>
          <w:spacing w:val="4"/>
          <w:lang w:val="vi-VN"/>
        </w:rPr>
        <w:t>Kết luận số 19-KL/TW ngày 02/4/2026 của Bộ Chính trị</w:t>
      </w:r>
      <w:r w:rsidRPr="00E42C6A">
        <w:rPr>
          <w:color w:val="000000"/>
          <w:spacing w:val="4"/>
        </w:rPr>
        <w:t>.</w:t>
      </w:r>
    </w:p>
  </w:footnote>
  <w:footnote w:id="3">
    <w:p w14:paraId="5C9BC11D" w14:textId="77777777" w:rsidR="00E24E09" w:rsidRDefault="00E24E09" w:rsidP="00E24E09">
      <w:pPr>
        <w:pStyle w:val="FootnoteText"/>
      </w:pPr>
      <w:r>
        <w:rPr>
          <w:rStyle w:val="FootnoteReference"/>
        </w:rPr>
        <w:footnoteRef/>
      </w:r>
      <w:r>
        <w:t xml:space="preserve"> Kết luận số 17-KL/TW ngày 02/4/2026 </w:t>
      </w:r>
      <w:r w:rsidRPr="000E00F8">
        <w:rPr>
          <w:color w:val="081B3A"/>
          <w:spacing w:val="3"/>
          <w:shd w:val="clear" w:color="auto" w:fill="FFFFFF"/>
        </w:rPr>
        <w:t>của Bộ Chính trị.</w:t>
      </w:r>
    </w:p>
  </w:footnote>
  <w:footnote w:id="4">
    <w:p w14:paraId="4BE766B7" w14:textId="77777777" w:rsidR="00D52D5E" w:rsidRPr="00AF103D" w:rsidRDefault="00D52D5E" w:rsidP="00D52D5E">
      <w:pPr>
        <w:pStyle w:val="FootnoteText"/>
        <w:jc w:val="both"/>
      </w:pPr>
      <w:r w:rsidRPr="00AF103D">
        <w:rPr>
          <w:rStyle w:val="FootnoteReference"/>
        </w:rPr>
        <w:footnoteRef/>
      </w:r>
      <w:r w:rsidRPr="00AF103D">
        <w:t xml:space="preserve"> Chuyên mục được triển khai tại địa chỉ: </w:t>
      </w:r>
      <w:hyperlink r:id="rId1" w:history="1">
        <w:r w:rsidRPr="007548E7">
          <w:rPr>
            <w:rStyle w:val="Hyperlink"/>
            <w:color w:val="auto"/>
            <w:u w:val="none"/>
          </w:rPr>
          <w:t>https://phapluat.gov.vn/tong-ra-soat-he-thong-van-ban?tab=news</w:t>
        </w:r>
      </w:hyperlink>
      <w:r w:rsidRPr="00AF103D">
        <w:rPr>
          <w:rStyle w:val="Hyperlink"/>
          <w:color w:val="auto"/>
          <w:u w:val="none"/>
        </w:rPr>
        <w:t>.</w:t>
      </w:r>
    </w:p>
  </w:footnote>
  <w:footnote w:id="5">
    <w:p w14:paraId="075C66E8" w14:textId="77777777" w:rsidR="00D52D5E" w:rsidRPr="00AF103D" w:rsidRDefault="00D52D5E" w:rsidP="00D52D5E">
      <w:pPr>
        <w:pStyle w:val="FootnoteText"/>
        <w:jc w:val="both"/>
      </w:pPr>
      <w:r w:rsidRPr="00AF103D">
        <w:rPr>
          <w:rStyle w:val="FootnoteReference"/>
        </w:rPr>
        <w:footnoteRef/>
      </w:r>
      <w:r w:rsidRPr="00AF103D">
        <w:t xml:space="preserve"> Lễ Khai trương được tổ chức ngày 23/4/2026 với sự tham dự của Lãnh đạo Quốc hội, Lãnh đạo Chính phủ.</w:t>
      </w:r>
    </w:p>
  </w:footnote>
  <w:footnote w:id="6">
    <w:p w14:paraId="7EE47F62" w14:textId="77777777" w:rsidR="00D52D5E" w:rsidRPr="00AF103D" w:rsidRDefault="00D52D5E" w:rsidP="00D52D5E">
      <w:pPr>
        <w:pStyle w:val="FootnoteText"/>
        <w:jc w:val="both"/>
      </w:pPr>
      <w:r w:rsidRPr="00AF103D">
        <w:rPr>
          <w:rStyle w:val="FootnoteReference"/>
        </w:rPr>
        <w:footnoteRef/>
      </w:r>
      <w:r w:rsidRPr="00AF103D">
        <w:t xml:space="preserve"> Hội nghị tập huấn ngày 29/4/2026 (hình thức trực tiếp kết hợp trực tuyến </w:t>
      </w:r>
      <w:r w:rsidRPr="007548E7">
        <w:rPr>
          <w:color w:val="000000"/>
          <w:spacing w:val="-2"/>
          <w:shd w:val="clear" w:color="auto" w:fill="FFFFFF"/>
        </w:rPr>
        <w:t xml:space="preserve">tại 34 </w:t>
      </w:r>
      <w:r w:rsidRPr="007548E7">
        <w:rPr>
          <w:rFonts w:hint="eastAsia"/>
          <w:color w:val="000000"/>
          <w:spacing w:val="-2"/>
          <w:shd w:val="clear" w:color="auto" w:fill="FFFFFF"/>
        </w:rPr>
        <w:t>đ</w:t>
      </w:r>
      <w:r w:rsidRPr="007548E7">
        <w:rPr>
          <w:color w:val="000000"/>
          <w:spacing w:val="-2"/>
          <w:shd w:val="clear" w:color="auto" w:fill="FFFFFF"/>
        </w:rPr>
        <w:t>iểm cầu UBND tỉnh, th</w:t>
      </w:r>
      <w:r w:rsidRPr="007548E7">
        <w:rPr>
          <w:rFonts w:hint="eastAsia"/>
          <w:color w:val="000000"/>
          <w:spacing w:val="-2"/>
          <w:shd w:val="clear" w:color="auto" w:fill="FFFFFF"/>
        </w:rPr>
        <w:t>à</w:t>
      </w:r>
      <w:r w:rsidRPr="007548E7">
        <w:rPr>
          <w:color w:val="000000"/>
          <w:spacing w:val="-2"/>
          <w:shd w:val="clear" w:color="auto" w:fill="FFFFFF"/>
        </w:rPr>
        <w:t>nh phố v</w:t>
      </w:r>
      <w:r w:rsidRPr="007548E7">
        <w:rPr>
          <w:rFonts w:hint="eastAsia"/>
          <w:color w:val="000000"/>
          <w:spacing w:val="-2"/>
          <w:shd w:val="clear" w:color="auto" w:fill="FFFFFF"/>
        </w:rPr>
        <w:t>à</w:t>
      </w:r>
      <w:r w:rsidRPr="007548E7">
        <w:rPr>
          <w:color w:val="000000"/>
          <w:spacing w:val="-2"/>
          <w:shd w:val="clear" w:color="auto" w:fill="FFFFFF"/>
        </w:rPr>
        <w:t xml:space="preserve"> 3.321 </w:t>
      </w:r>
      <w:r w:rsidRPr="007548E7">
        <w:rPr>
          <w:rFonts w:hint="eastAsia"/>
          <w:color w:val="000000"/>
          <w:spacing w:val="-2"/>
          <w:shd w:val="clear" w:color="auto" w:fill="FFFFFF"/>
        </w:rPr>
        <w:t>đ</w:t>
      </w:r>
      <w:r w:rsidRPr="007548E7">
        <w:rPr>
          <w:color w:val="000000"/>
          <w:spacing w:val="-2"/>
          <w:shd w:val="clear" w:color="auto" w:fill="FFFFFF"/>
        </w:rPr>
        <w:t>iểm cầu cấp x</w:t>
      </w:r>
      <w:r w:rsidRPr="007548E7">
        <w:rPr>
          <w:rFonts w:hint="eastAsia"/>
          <w:color w:val="000000"/>
          <w:spacing w:val="-2"/>
          <w:shd w:val="clear" w:color="auto" w:fill="FFFFFF"/>
        </w:rPr>
        <w:t>ã</w:t>
      </w:r>
      <w:r w:rsidRPr="00AF103D">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9B9D8" w14:textId="5D424E21" w:rsidR="00910510" w:rsidRDefault="00003ADB" w:rsidP="00952933">
    <w:pPr>
      <w:pStyle w:val="Header"/>
      <w:tabs>
        <w:tab w:val="clear" w:pos="4680"/>
      </w:tabs>
      <w:jc w:val="center"/>
    </w:pPr>
    <w:r>
      <w:fldChar w:fldCharType="begin"/>
    </w:r>
    <w:r>
      <w:instrText xml:space="preserve"> PAGE   \* MERGEFORMAT </w:instrText>
    </w:r>
    <w:r>
      <w:fldChar w:fldCharType="separate"/>
    </w:r>
    <w:r w:rsidR="005F68AF">
      <w:rPr>
        <w:noProof/>
      </w:rPr>
      <w:t>3</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36D1A"/>
    <w:multiLevelType w:val="hybridMultilevel"/>
    <w:tmpl w:val="77FA32F4"/>
    <w:lvl w:ilvl="0" w:tplc="5682468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27603B29"/>
    <w:multiLevelType w:val="hybridMultilevel"/>
    <w:tmpl w:val="821E395A"/>
    <w:lvl w:ilvl="0" w:tplc="D312CF0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C7F4532"/>
    <w:multiLevelType w:val="hybridMultilevel"/>
    <w:tmpl w:val="59E2860A"/>
    <w:lvl w:ilvl="0" w:tplc="07D4CA3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4345BE8"/>
    <w:multiLevelType w:val="multilevel"/>
    <w:tmpl w:val="166A2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542"/>
    <w:rsid w:val="00003ADB"/>
    <w:rsid w:val="00007395"/>
    <w:rsid w:val="000129F9"/>
    <w:rsid w:val="00020D26"/>
    <w:rsid w:val="000228CD"/>
    <w:rsid w:val="000319EB"/>
    <w:rsid w:val="0003332B"/>
    <w:rsid w:val="0003766C"/>
    <w:rsid w:val="0004193D"/>
    <w:rsid w:val="00043FA8"/>
    <w:rsid w:val="0004685F"/>
    <w:rsid w:val="000515A8"/>
    <w:rsid w:val="00054C76"/>
    <w:rsid w:val="0006006A"/>
    <w:rsid w:val="00062726"/>
    <w:rsid w:val="00063380"/>
    <w:rsid w:val="00070A48"/>
    <w:rsid w:val="00075151"/>
    <w:rsid w:val="00076F56"/>
    <w:rsid w:val="00080BF9"/>
    <w:rsid w:val="00083740"/>
    <w:rsid w:val="000873D1"/>
    <w:rsid w:val="00093C86"/>
    <w:rsid w:val="000A06F9"/>
    <w:rsid w:val="000A0C68"/>
    <w:rsid w:val="000A16E6"/>
    <w:rsid w:val="000A458F"/>
    <w:rsid w:val="000A4F4B"/>
    <w:rsid w:val="000B2346"/>
    <w:rsid w:val="000B2DA5"/>
    <w:rsid w:val="000B3AB7"/>
    <w:rsid w:val="000B7D26"/>
    <w:rsid w:val="000D0BA5"/>
    <w:rsid w:val="000D5644"/>
    <w:rsid w:val="000D6C7E"/>
    <w:rsid w:val="000E64D6"/>
    <w:rsid w:val="000F2E34"/>
    <w:rsid w:val="000F47B8"/>
    <w:rsid w:val="000F621E"/>
    <w:rsid w:val="000F7B6A"/>
    <w:rsid w:val="00107CA5"/>
    <w:rsid w:val="00110077"/>
    <w:rsid w:val="00111C4A"/>
    <w:rsid w:val="0012125E"/>
    <w:rsid w:val="001221F4"/>
    <w:rsid w:val="00132DCE"/>
    <w:rsid w:val="001336D7"/>
    <w:rsid w:val="00157820"/>
    <w:rsid w:val="00157CC7"/>
    <w:rsid w:val="00163003"/>
    <w:rsid w:val="001661B2"/>
    <w:rsid w:val="00167AD1"/>
    <w:rsid w:val="00170057"/>
    <w:rsid w:val="001711B0"/>
    <w:rsid w:val="001744B7"/>
    <w:rsid w:val="00180CDE"/>
    <w:rsid w:val="0018642B"/>
    <w:rsid w:val="00186D16"/>
    <w:rsid w:val="001954CE"/>
    <w:rsid w:val="001964A7"/>
    <w:rsid w:val="001A0946"/>
    <w:rsid w:val="001A0E4E"/>
    <w:rsid w:val="001A7F84"/>
    <w:rsid w:val="001B2E75"/>
    <w:rsid w:val="001B7032"/>
    <w:rsid w:val="001C0F76"/>
    <w:rsid w:val="001C379D"/>
    <w:rsid w:val="001D42F1"/>
    <w:rsid w:val="001D51B9"/>
    <w:rsid w:val="001D56B8"/>
    <w:rsid w:val="001D6EF9"/>
    <w:rsid w:val="001E1143"/>
    <w:rsid w:val="001E4390"/>
    <w:rsid w:val="001E6C6A"/>
    <w:rsid w:val="001F0AEC"/>
    <w:rsid w:val="001F1314"/>
    <w:rsid w:val="001F1A36"/>
    <w:rsid w:val="0020614A"/>
    <w:rsid w:val="002069B8"/>
    <w:rsid w:val="002076A4"/>
    <w:rsid w:val="00211A93"/>
    <w:rsid w:val="00213364"/>
    <w:rsid w:val="00213E6C"/>
    <w:rsid w:val="0021707F"/>
    <w:rsid w:val="00227C45"/>
    <w:rsid w:val="00227F6F"/>
    <w:rsid w:val="00235787"/>
    <w:rsid w:val="00241006"/>
    <w:rsid w:val="00243F0E"/>
    <w:rsid w:val="002510CC"/>
    <w:rsid w:val="00253050"/>
    <w:rsid w:val="002547D6"/>
    <w:rsid w:val="002577FF"/>
    <w:rsid w:val="00260ADD"/>
    <w:rsid w:val="00260AF3"/>
    <w:rsid w:val="0026632F"/>
    <w:rsid w:val="00266BD7"/>
    <w:rsid w:val="002734A0"/>
    <w:rsid w:val="002812F9"/>
    <w:rsid w:val="00283F51"/>
    <w:rsid w:val="002862E8"/>
    <w:rsid w:val="00290F8B"/>
    <w:rsid w:val="0029307A"/>
    <w:rsid w:val="00296B1C"/>
    <w:rsid w:val="00297F1F"/>
    <w:rsid w:val="00297F58"/>
    <w:rsid w:val="002A175C"/>
    <w:rsid w:val="002A181A"/>
    <w:rsid w:val="002A2A44"/>
    <w:rsid w:val="002C027D"/>
    <w:rsid w:val="002C18AB"/>
    <w:rsid w:val="002C20F9"/>
    <w:rsid w:val="002C6A08"/>
    <w:rsid w:val="002C74C4"/>
    <w:rsid w:val="002D165F"/>
    <w:rsid w:val="002D549D"/>
    <w:rsid w:val="002D7599"/>
    <w:rsid w:val="002D78D6"/>
    <w:rsid w:val="002E184B"/>
    <w:rsid w:val="002F00AF"/>
    <w:rsid w:val="002F56C0"/>
    <w:rsid w:val="00310759"/>
    <w:rsid w:val="00313D6B"/>
    <w:rsid w:val="00316F5D"/>
    <w:rsid w:val="00317BEE"/>
    <w:rsid w:val="00323313"/>
    <w:rsid w:val="00353C41"/>
    <w:rsid w:val="0037154C"/>
    <w:rsid w:val="00372969"/>
    <w:rsid w:val="00372E28"/>
    <w:rsid w:val="00383CD7"/>
    <w:rsid w:val="00384955"/>
    <w:rsid w:val="0039027C"/>
    <w:rsid w:val="003906B2"/>
    <w:rsid w:val="00395720"/>
    <w:rsid w:val="003A073B"/>
    <w:rsid w:val="003A3327"/>
    <w:rsid w:val="003A47AC"/>
    <w:rsid w:val="003A6CAB"/>
    <w:rsid w:val="003B0252"/>
    <w:rsid w:val="003B3466"/>
    <w:rsid w:val="003B449D"/>
    <w:rsid w:val="003C0245"/>
    <w:rsid w:val="003C056A"/>
    <w:rsid w:val="003C3D2D"/>
    <w:rsid w:val="003E4865"/>
    <w:rsid w:val="003F11C5"/>
    <w:rsid w:val="003F1ECD"/>
    <w:rsid w:val="003F2312"/>
    <w:rsid w:val="003F390F"/>
    <w:rsid w:val="003F79EA"/>
    <w:rsid w:val="00406AE7"/>
    <w:rsid w:val="0040737E"/>
    <w:rsid w:val="00417C6B"/>
    <w:rsid w:val="00424B5B"/>
    <w:rsid w:val="00427BAB"/>
    <w:rsid w:val="00447015"/>
    <w:rsid w:val="0045332C"/>
    <w:rsid w:val="004540AC"/>
    <w:rsid w:val="004542C6"/>
    <w:rsid w:val="00461085"/>
    <w:rsid w:val="0046338E"/>
    <w:rsid w:val="00465542"/>
    <w:rsid w:val="00467939"/>
    <w:rsid w:val="0047089F"/>
    <w:rsid w:val="00482974"/>
    <w:rsid w:val="00484DD7"/>
    <w:rsid w:val="00487D7D"/>
    <w:rsid w:val="00495074"/>
    <w:rsid w:val="004A40DB"/>
    <w:rsid w:val="004A70AC"/>
    <w:rsid w:val="004B14E1"/>
    <w:rsid w:val="004B62A9"/>
    <w:rsid w:val="004B6E35"/>
    <w:rsid w:val="004C07CC"/>
    <w:rsid w:val="004C07F4"/>
    <w:rsid w:val="004C4BE6"/>
    <w:rsid w:val="004C7244"/>
    <w:rsid w:val="004D5269"/>
    <w:rsid w:val="004D559D"/>
    <w:rsid w:val="004D600D"/>
    <w:rsid w:val="004D7BC4"/>
    <w:rsid w:val="004E11CF"/>
    <w:rsid w:val="004F1F3E"/>
    <w:rsid w:val="004F2C80"/>
    <w:rsid w:val="004F4B15"/>
    <w:rsid w:val="004F5E6B"/>
    <w:rsid w:val="005020A2"/>
    <w:rsid w:val="00504155"/>
    <w:rsid w:val="005065C6"/>
    <w:rsid w:val="0050705E"/>
    <w:rsid w:val="0051413D"/>
    <w:rsid w:val="00515805"/>
    <w:rsid w:val="00520322"/>
    <w:rsid w:val="005224D8"/>
    <w:rsid w:val="00523FAA"/>
    <w:rsid w:val="005329B8"/>
    <w:rsid w:val="005356F6"/>
    <w:rsid w:val="00544F56"/>
    <w:rsid w:val="00552242"/>
    <w:rsid w:val="00552902"/>
    <w:rsid w:val="00560189"/>
    <w:rsid w:val="005602B9"/>
    <w:rsid w:val="00561759"/>
    <w:rsid w:val="0056559B"/>
    <w:rsid w:val="00567B7B"/>
    <w:rsid w:val="0057198A"/>
    <w:rsid w:val="00572C46"/>
    <w:rsid w:val="00575B70"/>
    <w:rsid w:val="005832EC"/>
    <w:rsid w:val="00584457"/>
    <w:rsid w:val="00584E35"/>
    <w:rsid w:val="005851BA"/>
    <w:rsid w:val="005915D3"/>
    <w:rsid w:val="00597D24"/>
    <w:rsid w:val="005A107E"/>
    <w:rsid w:val="005A1C44"/>
    <w:rsid w:val="005A3827"/>
    <w:rsid w:val="005A5B49"/>
    <w:rsid w:val="005A768A"/>
    <w:rsid w:val="005B192C"/>
    <w:rsid w:val="005B3AAD"/>
    <w:rsid w:val="005B56E6"/>
    <w:rsid w:val="005C30AD"/>
    <w:rsid w:val="005C349D"/>
    <w:rsid w:val="005C45DF"/>
    <w:rsid w:val="005C54F7"/>
    <w:rsid w:val="005C6664"/>
    <w:rsid w:val="005C6EBF"/>
    <w:rsid w:val="005C7B03"/>
    <w:rsid w:val="005D0BCA"/>
    <w:rsid w:val="005D4B1C"/>
    <w:rsid w:val="005D5043"/>
    <w:rsid w:val="005F141D"/>
    <w:rsid w:val="005F5017"/>
    <w:rsid w:val="005F68AF"/>
    <w:rsid w:val="006009F8"/>
    <w:rsid w:val="00601CE8"/>
    <w:rsid w:val="00622D2F"/>
    <w:rsid w:val="00622E4B"/>
    <w:rsid w:val="00623A73"/>
    <w:rsid w:val="00624824"/>
    <w:rsid w:val="006268AF"/>
    <w:rsid w:val="0063167D"/>
    <w:rsid w:val="00631944"/>
    <w:rsid w:val="006351C1"/>
    <w:rsid w:val="00635C11"/>
    <w:rsid w:val="0064489D"/>
    <w:rsid w:val="00644E2A"/>
    <w:rsid w:val="006601B3"/>
    <w:rsid w:val="00665512"/>
    <w:rsid w:val="00665C24"/>
    <w:rsid w:val="00667473"/>
    <w:rsid w:val="00674A10"/>
    <w:rsid w:val="0069397C"/>
    <w:rsid w:val="006A3536"/>
    <w:rsid w:val="006A3E47"/>
    <w:rsid w:val="006C2996"/>
    <w:rsid w:val="006C4161"/>
    <w:rsid w:val="006C6539"/>
    <w:rsid w:val="006D255A"/>
    <w:rsid w:val="006D4272"/>
    <w:rsid w:val="006D4DBC"/>
    <w:rsid w:val="006D606C"/>
    <w:rsid w:val="006E33DD"/>
    <w:rsid w:val="006F3F81"/>
    <w:rsid w:val="006F6F42"/>
    <w:rsid w:val="007042F6"/>
    <w:rsid w:val="007056B2"/>
    <w:rsid w:val="00707612"/>
    <w:rsid w:val="007156D7"/>
    <w:rsid w:val="00715A23"/>
    <w:rsid w:val="00717262"/>
    <w:rsid w:val="007177AB"/>
    <w:rsid w:val="00721BA6"/>
    <w:rsid w:val="0073169D"/>
    <w:rsid w:val="00732899"/>
    <w:rsid w:val="0073312F"/>
    <w:rsid w:val="00734A8B"/>
    <w:rsid w:val="007352DA"/>
    <w:rsid w:val="00740AAA"/>
    <w:rsid w:val="007450F6"/>
    <w:rsid w:val="0077089F"/>
    <w:rsid w:val="007744F1"/>
    <w:rsid w:val="00775292"/>
    <w:rsid w:val="007778B4"/>
    <w:rsid w:val="00780398"/>
    <w:rsid w:val="00783915"/>
    <w:rsid w:val="007931FC"/>
    <w:rsid w:val="007942BE"/>
    <w:rsid w:val="007949B1"/>
    <w:rsid w:val="00794EB4"/>
    <w:rsid w:val="00795081"/>
    <w:rsid w:val="007A3C0D"/>
    <w:rsid w:val="007A6628"/>
    <w:rsid w:val="007B0905"/>
    <w:rsid w:val="007B0BEE"/>
    <w:rsid w:val="007B2A7B"/>
    <w:rsid w:val="007C3B00"/>
    <w:rsid w:val="007D05AC"/>
    <w:rsid w:val="007D7ABE"/>
    <w:rsid w:val="007F23E8"/>
    <w:rsid w:val="008055FB"/>
    <w:rsid w:val="00807DCA"/>
    <w:rsid w:val="00813825"/>
    <w:rsid w:val="00817B87"/>
    <w:rsid w:val="00830F5E"/>
    <w:rsid w:val="008323A6"/>
    <w:rsid w:val="00832FB6"/>
    <w:rsid w:val="0083323C"/>
    <w:rsid w:val="0083350B"/>
    <w:rsid w:val="0084197C"/>
    <w:rsid w:val="00841CA1"/>
    <w:rsid w:val="00851B88"/>
    <w:rsid w:val="0086216E"/>
    <w:rsid w:val="00863D53"/>
    <w:rsid w:val="00872A4B"/>
    <w:rsid w:val="0088047D"/>
    <w:rsid w:val="0088335C"/>
    <w:rsid w:val="008858C6"/>
    <w:rsid w:val="008914A9"/>
    <w:rsid w:val="00891F18"/>
    <w:rsid w:val="008A049B"/>
    <w:rsid w:val="008B6CAC"/>
    <w:rsid w:val="008C00BD"/>
    <w:rsid w:val="008C01A1"/>
    <w:rsid w:val="008D1001"/>
    <w:rsid w:val="008D1159"/>
    <w:rsid w:val="008E57AB"/>
    <w:rsid w:val="008F007B"/>
    <w:rsid w:val="008F6AA9"/>
    <w:rsid w:val="008F76B2"/>
    <w:rsid w:val="00901122"/>
    <w:rsid w:val="00902731"/>
    <w:rsid w:val="00906BB2"/>
    <w:rsid w:val="00907DE9"/>
    <w:rsid w:val="00910510"/>
    <w:rsid w:val="0091108E"/>
    <w:rsid w:val="009233E0"/>
    <w:rsid w:val="0092349D"/>
    <w:rsid w:val="00930196"/>
    <w:rsid w:val="009323CA"/>
    <w:rsid w:val="00936F15"/>
    <w:rsid w:val="0093700A"/>
    <w:rsid w:val="009546E7"/>
    <w:rsid w:val="009561C5"/>
    <w:rsid w:val="0095633E"/>
    <w:rsid w:val="009635B7"/>
    <w:rsid w:val="00967383"/>
    <w:rsid w:val="00970507"/>
    <w:rsid w:val="00973F99"/>
    <w:rsid w:val="009762AA"/>
    <w:rsid w:val="009773E6"/>
    <w:rsid w:val="00977AC2"/>
    <w:rsid w:val="00991F7C"/>
    <w:rsid w:val="009A13CB"/>
    <w:rsid w:val="009A4957"/>
    <w:rsid w:val="009A6283"/>
    <w:rsid w:val="009B15CD"/>
    <w:rsid w:val="009B653D"/>
    <w:rsid w:val="009C0CAA"/>
    <w:rsid w:val="009C2375"/>
    <w:rsid w:val="009C5D2A"/>
    <w:rsid w:val="009C6CA3"/>
    <w:rsid w:val="009D095B"/>
    <w:rsid w:val="009D3BCD"/>
    <w:rsid w:val="009E1893"/>
    <w:rsid w:val="009E4A07"/>
    <w:rsid w:val="009F263B"/>
    <w:rsid w:val="009F2A16"/>
    <w:rsid w:val="009F35C5"/>
    <w:rsid w:val="009F52B4"/>
    <w:rsid w:val="00A015F9"/>
    <w:rsid w:val="00A01852"/>
    <w:rsid w:val="00A0444A"/>
    <w:rsid w:val="00A077FD"/>
    <w:rsid w:val="00A10099"/>
    <w:rsid w:val="00A119CD"/>
    <w:rsid w:val="00A15C40"/>
    <w:rsid w:val="00A227FA"/>
    <w:rsid w:val="00A256C7"/>
    <w:rsid w:val="00A27666"/>
    <w:rsid w:val="00A33E8D"/>
    <w:rsid w:val="00A34550"/>
    <w:rsid w:val="00A370B3"/>
    <w:rsid w:val="00A42ADF"/>
    <w:rsid w:val="00A43AF8"/>
    <w:rsid w:val="00A444BE"/>
    <w:rsid w:val="00A465EE"/>
    <w:rsid w:val="00A51871"/>
    <w:rsid w:val="00A52AB0"/>
    <w:rsid w:val="00A54993"/>
    <w:rsid w:val="00A66312"/>
    <w:rsid w:val="00A6699B"/>
    <w:rsid w:val="00A66ED9"/>
    <w:rsid w:val="00A7295D"/>
    <w:rsid w:val="00A80AA4"/>
    <w:rsid w:val="00A82FCE"/>
    <w:rsid w:val="00A8662B"/>
    <w:rsid w:val="00AA15CC"/>
    <w:rsid w:val="00AA6471"/>
    <w:rsid w:val="00AB06E3"/>
    <w:rsid w:val="00AB32FA"/>
    <w:rsid w:val="00AB394E"/>
    <w:rsid w:val="00AB410C"/>
    <w:rsid w:val="00AB5417"/>
    <w:rsid w:val="00AB564E"/>
    <w:rsid w:val="00AB64DC"/>
    <w:rsid w:val="00AB6DA0"/>
    <w:rsid w:val="00AC20B8"/>
    <w:rsid w:val="00AC2890"/>
    <w:rsid w:val="00AC4759"/>
    <w:rsid w:val="00AC4A1B"/>
    <w:rsid w:val="00AD111B"/>
    <w:rsid w:val="00AD3C54"/>
    <w:rsid w:val="00AD64CB"/>
    <w:rsid w:val="00AE34BE"/>
    <w:rsid w:val="00AE46CC"/>
    <w:rsid w:val="00AE735C"/>
    <w:rsid w:val="00AF00CC"/>
    <w:rsid w:val="00AF263D"/>
    <w:rsid w:val="00AF533D"/>
    <w:rsid w:val="00B01D9A"/>
    <w:rsid w:val="00B0260B"/>
    <w:rsid w:val="00B02F55"/>
    <w:rsid w:val="00B0524C"/>
    <w:rsid w:val="00B14AB0"/>
    <w:rsid w:val="00B1780D"/>
    <w:rsid w:val="00B2291B"/>
    <w:rsid w:val="00B23C81"/>
    <w:rsid w:val="00B25C49"/>
    <w:rsid w:val="00B3055C"/>
    <w:rsid w:val="00B312E9"/>
    <w:rsid w:val="00B324A1"/>
    <w:rsid w:val="00B44181"/>
    <w:rsid w:val="00B4503E"/>
    <w:rsid w:val="00B50C2A"/>
    <w:rsid w:val="00B53674"/>
    <w:rsid w:val="00B56FB6"/>
    <w:rsid w:val="00B7244D"/>
    <w:rsid w:val="00B80716"/>
    <w:rsid w:val="00B83B77"/>
    <w:rsid w:val="00B968F4"/>
    <w:rsid w:val="00BA26A6"/>
    <w:rsid w:val="00BB31D1"/>
    <w:rsid w:val="00BB34FD"/>
    <w:rsid w:val="00BC7356"/>
    <w:rsid w:val="00BD3760"/>
    <w:rsid w:val="00BD4024"/>
    <w:rsid w:val="00BD4ECB"/>
    <w:rsid w:val="00BD594E"/>
    <w:rsid w:val="00BD75B8"/>
    <w:rsid w:val="00BE07A0"/>
    <w:rsid w:val="00BE19C0"/>
    <w:rsid w:val="00BE77B8"/>
    <w:rsid w:val="00BF07F8"/>
    <w:rsid w:val="00BF1E94"/>
    <w:rsid w:val="00BF4662"/>
    <w:rsid w:val="00C00FE4"/>
    <w:rsid w:val="00C07F24"/>
    <w:rsid w:val="00C17E4F"/>
    <w:rsid w:val="00C20700"/>
    <w:rsid w:val="00C25249"/>
    <w:rsid w:val="00C26221"/>
    <w:rsid w:val="00C31BF1"/>
    <w:rsid w:val="00C34E81"/>
    <w:rsid w:val="00C400FE"/>
    <w:rsid w:val="00C416E9"/>
    <w:rsid w:val="00C420DC"/>
    <w:rsid w:val="00C4224B"/>
    <w:rsid w:val="00C432CC"/>
    <w:rsid w:val="00C46348"/>
    <w:rsid w:val="00C50311"/>
    <w:rsid w:val="00C506D4"/>
    <w:rsid w:val="00C54F11"/>
    <w:rsid w:val="00C552AF"/>
    <w:rsid w:val="00C630CD"/>
    <w:rsid w:val="00C63AEF"/>
    <w:rsid w:val="00C66075"/>
    <w:rsid w:val="00C667DA"/>
    <w:rsid w:val="00C70A25"/>
    <w:rsid w:val="00C711CE"/>
    <w:rsid w:val="00C7345A"/>
    <w:rsid w:val="00C7698D"/>
    <w:rsid w:val="00C76A70"/>
    <w:rsid w:val="00C90C15"/>
    <w:rsid w:val="00C91BC4"/>
    <w:rsid w:val="00CA4A18"/>
    <w:rsid w:val="00CA7E70"/>
    <w:rsid w:val="00CB2A96"/>
    <w:rsid w:val="00CB7206"/>
    <w:rsid w:val="00CC6FB8"/>
    <w:rsid w:val="00CE0397"/>
    <w:rsid w:val="00CE0425"/>
    <w:rsid w:val="00CF0202"/>
    <w:rsid w:val="00CF33FD"/>
    <w:rsid w:val="00D0080E"/>
    <w:rsid w:val="00D00C8C"/>
    <w:rsid w:val="00D033BD"/>
    <w:rsid w:val="00D055BA"/>
    <w:rsid w:val="00D06DC7"/>
    <w:rsid w:val="00D144EC"/>
    <w:rsid w:val="00D157F0"/>
    <w:rsid w:val="00D21887"/>
    <w:rsid w:val="00D26A4F"/>
    <w:rsid w:val="00D356A7"/>
    <w:rsid w:val="00D4086F"/>
    <w:rsid w:val="00D41D16"/>
    <w:rsid w:val="00D51545"/>
    <w:rsid w:val="00D5171E"/>
    <w:rsid w:val="00D52D5E"/>
    <w:rsid w:val="00D55816"/>
    <w:rsid w:val="00D55C99"/>
    <w:rsid w:val="00D55DB2"/>
    <w:rsid w:val="00D603DA"/>
    <w:rsid w:val="00D648DF"/>
    <w:rsid w:val="00D703AB"/>
    <w:rsid w:val="00D72D21"/>
    <w:rsid w:val="00D74430"/>
    <w:rsid w:val="00D90A1E"/>
    <w:rsid w:val="00D91C82"/>
    <w:rsid w:val="00D929A8"/>
    <w:rsid w:val="00D93E2B"/>
    <w:rsid w:val="00D94F07"/>
    <w:rsid w:val="00DA4EA8"/>
    <w:rsid w:val="00DB1628"/>
    <w:rsid w:val="00DC06CA"/>
    <w:rsid w:val="00DD2F68"/>
    <w:rsid w:val="00DD3888"/>
    <w:rsid w:val="00DD5A55"/>
    <w:rsid w:val="00DE0BC0"/>
    <w:rsid w:val="00DE4151"/>
    <w:rsid w:val="00DE434D"/>
    <w:rsid w:val="00DF57F0"/>
    <w:rsid w:val="00E0076A"/>
    <w:rsid w:val="00E0245F"/>
    <w:rsid w:val="00E02FC8"/>
    <w:rsid w:val="00E03F45"/>
    <w:rsid w:val="00E053EC"/>
    <w:rsid w:val="00E1090F"/>
    <w:rsid w:val="00E24E09"/>
    <w:rsid w:val="00E30479"/>
    <w:rsid w:val="00E32587"/>
    <w:rsid w:val="00E36D53"/>
    <w:rsid w:val="00E447F7"/>
    <w:rsid w:val="00E44B15"/>
    <w:rsid w:val="00E520C5"/>
    <w:rsid w:val="00E55557"/>
    <w:rsid w:val="00E634A4"/>
    <w:rsid w:val="00E64CDA"/>
    <w:rsid w:val="00E65364"/>
    <w:rsid w:val="00E65580"/>
    <w:rsid w:val="00E66B9C"/>
    <w:rsid w:val="00E77B20"/>
    <w:rsid w:val="00E80B09"/>
    <w:rsid w:val="00E857E0"/>
    <w:rsid w:val="00E86C97"/>
    <w:rsid w:val="00E90DDA"/>
    <w:rsid w:val="00E94FAD"/>
    <w:rsid w:val="00E95AB0"/>
    <w:rsid w:val="00EB0965"/>
    <w:rsid w:val="00EB0B32"/>
    <w:rsid w:val="00EB0BB9"/>
    <w:rsid w:val="00EC2A98"/>
    <w:rsid w:val="00EC3705"/>
    <w:rsid w:val="00ED0A22"/>
    <w:rsid w:val="00ED3DE6"/>
    <w:rsid w:val="00EE0404"/>
    <w:rsid w:val="00EE601A"/>
    <w:rsid w:val="00EF6BE4"/>
    <w:rsid w:val="00F0574B"/>
    <w:rsid w:val="00F101E5"/>
    <w:rsid w:val="00F107EF"/>
    <w:rsid w:val="00F11F1C"/>
    <w:rsid w:val="00F120A9"/>
    <w:rsid w:val="00F12185"/>
    <w:rsid w:val="00F12A40"/>
    <w:rsid w:val="00F14585"/>
    <w:rsid w:val="00F16F31"/>
    <w:rsid w:val="00F21069"/>
    <w:rsid w:val="00F210BC"/>
    <w:rsid w:val="00F22208"/>
    <w:rsid w:val="00F25787"/>
    <w:rsid w:val="00F269A3"/>
    <w:rsid w:val="00F31217"/>
    <w:rsid w:val="00F3122A"/>
    <w:rsid w:val="00F318B6"/>
    <w:rsid w:val="00F33A1E"/>
    <w:rsid w:val="00F44C9E"/>
    <w:rsid w:val="00F5573D"/>
    <w:rsid w:val="00F56029"/>
    <w:rsid w:val="00F602A6"/>
    <w:rsid w:val="00F65CFF"/>
    <w:rsid w:val="00F66171"/>
    <w:rsid w:val="00F72912"/>
    <w:rsid w:val="00F75367"/>
    <w:rsid w:val="00F76EFD"/>
    <w:rsid w:val="00F9208B"/>
    <w:rsid w:val="00F94A5D"/>
    <w:rsid w:val="00F96824"/>
    <w:rsid w:val="00FA599B"/>
    <w:rsid w:val="00FA5F5A"/>
    <w:rsid w:val="00FA7EB5"/>
    <w:rsid w:val="00FB39BE"/>
    <w:rsid w:val="00FB3E50"/>
    <w:rsid w:val="00FB7E30"/>
    <w:rsid w:val="00FC1976"/>
    <w:rsid w:val="00FC2204"/>
    <w:rsid w:val="00FC349B"/>
    <w:rsid w:val="00FC7617"/>
    <w:rsid w:val="00FD732A"/>
    <w:rsid w:val="00FE138B"/>
    <w:rsid w:val="00FE2415"/>
    <w:rsid w:val="00FE2C0A"/>
    <w:rsid w:val="00FE3C3E"/>
    <w:rsid w:val="00FE6725"/>
    <w:rsid w:val="00FE79A5"/>
    <w:rsid w:val="00FF4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1615F"/>
  <w15:docId w15:val="{6C443976-B00D-41A6-93C6-FFAA7BE2B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542"/>
    <w:pPr>
      <w:spacing w:after="0" w:line="240" w:lineRule="auto"/>
      <w:ind w:firstLine="284"/>
    </w:pPr>
    <w:rPr>
      <w:rFonts w:eastAsia="Times New Roman" w:cs="Times New Roman"/>
      <w:sz w:val="24"/>
      <w:szCs w:val="24"/>
    </w:rPr>
  </w:style>
  <w:style w:type="paragraph" w:styleId="Heading1">
    <w:name w:val="heading 1"/>
    <w:basedOn w:val="Normal"/>
    <w:next w:val="Normal"/>
    <w:link w:val="Heading1Char"/>
    <w:uiPriority w:val="9"/>
    <w:qFormat/>
    <w:rsid w:val="00465542"/>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qFormat/>
    <w:rsid w:val="0046554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465542"/>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465542"/>
    <w:pPr>
      <w:keepNext/>
      <w:jc w:val="center"/>
      <w:outlineLvl w:val="3"/>
    </w:pPr>
    <w:rPr>
      <w:rFonts w:ascii=".VnTimeH" w:hAnsi=".VnTimeH"/>
      <w:b/>
      <w:szCs w:val="20"/>
    </w:rPr>
  </w:style>
  <w:style w:type="paragraph" w:styleId="Heading8">
    <w:name w:val="heading 8"/>
    <w:basedOn w:val="Normal"/>
    <w:next w:val="Normal"/>
    <w:link w:val="Heading8Char"/>
    <w:uiPriority w:val="9"/>
    <w:qFormat/>
    <w:rsid w:val="00465542"/>
    <w:pPr>
      <w:keepNext/>
      <w:jc w:val="center"/>
      <w:outlineLvl w:val="7"/>
    </w:pPr>
    <w:rPr>
      <w:szCs w:val="20"/>
      <w:u w:val="single"/>
    </w:rPr>
  </w:style>
  <w:style w:type="paragraph" w:styleId="Heading9">
    <w:name w:val="heading 9"/>
    <w:basedOn w:val="Normal"/>
    <w:next w:val="Normal"/>
    <w:link w:val="Heading9Char"/>
    <w:uiPriority w:val="9"/>
    <w:qFormat/>
    <w:rsid w:val="00465542"/>
    <w:pPr>
      <w:keepNext/>
      <w:jc w:val="center"/>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542"/>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465542"/>
    <w:rPr>
      <w:rFonts w:ascii="Cambria" w:eastAsia="Times New Roman" w:hAnsi="Cambria" w:cs="Times New Roman"/>
      <w:b/>
      <w:bCs/>
      <w:i/>
      <w:iCs/>
      <w:szCs w:val="28"/>
    </w:rPr>
  </w:style>
  <w:style w:type="character" w:customStyle="1" w:styleId="Heading3Char">
    <w:name w:val="Heading 3 Char"/>
    <w:basedOn w:val="DefaultParagraphFont"/>
    <w:link w:val="Heading3"/>
    <w:uiPriority w:val="9"/>
    <w:rsid w:val="00465542"/>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465542"/>
    <w:rPr>
      <w:rFonts w:ascii=".VnTimeH" w:eastAsia="Times New Roman" w:hAnsi=".VnTimeH" w:cs="Times New Roman"/>
      <w:b/>
      <w:sz w:val="24"/>
      <w:szCs w:val="20"/>
    </w:rPr>
  </w:style>
  <w:style w:type="character" w:customStyle="1" w:styleId="Heading8Char">
    <w:name w:val="Heading 8 Char"/>
    <w:basedOn w:val="DefaultParagraphFont"/>
    <w:link w:val="Heading8"/>
    <w:uiPriority w:val="9"/>
    <w:rsid w:val="00465542"/>
    <w:rPr>
      <w:rFonts w:eastAsia="Times New Roman" w:cs="Times New Roman"/>
      <w:sz w:val="24"/>
      <w:szCs w:val="20"/>
      <w:u w:val="single"/>
    </w:rPr>
  </w:style>
  <w:style w:type="character" w:customStyle="1" w:styleId="Heading9Char">
    <w:name w:val="Heading 9 Char"/>
    <w:basedOn w:val="DefaultParagraphFont"/>
    <w:link w:val="Heading9"/>
    <w:uiPriority w:val="9"/>
    <w:rsid w:val="00465542"/>
    <w:rPr>
      <w:rFonts w:eastAsia="Times New Roman" w:cs="Times New Roman"/>
      <w:b/>
      <w:sz w:val="24"/>
      <w:szCs w:val="20"/>
    </w:rPr>
  </w:style>
  <w:style w:type="paragraph" w:styleId="BalloonText">
    <w:name w:val="Balloon Text"/>
    <w:basedOn w:val="Normal"/>
    <w:link w:val="BalloonTextChar"/>
    <w:uiPriority w:val="99"/>
    <w:semiHidden/>
    <w:rsid w:val="00465542"/>
    <w:rPr>
      <w:rFonts w:ascii="Tahoma" w:hAnsi="Tahoma" w:cs="Tahoma"/>
      <w:sz w:val="16"/>
      <w:szCs w:val="16"/>
    </w:rPr>
  </w:style>
  <w:style w:type="character" w:customStyle="1" w:styleId="BalloonTextChar">
    <w:name w:val="Balloon Text Char"/>
    <w:basedOn w:val="DefaultParagraphFont"/>
    <w:link w:val="BalloonText"/>
    <w:uiPriority w:val="99"/>
    <w:semiHidden/>
    <w:rsid w:val="00465542"/>
    <w:rPr>
      <w:rFonts w:ascii="Tahoma" w:eastAsia="Times New Roman" w:hAnsi="Tahoma" w:cs="Tahoma"/>
      <w:sz w:val="16"/>
      <w:szCs w:val="16"/>
    </w:rPr>
  </w:style>
  <w:style w:type="paragraph" w:styleId="BodyText">
    <w:name w:val="Body Text"/>
    <w:basedOn w:val="Normal"/>
    <w:link w:val="BodyTextChar"/>
    <w:uiPriority w:val="99"/>
    <w:rsid w:val="00465542"/>
    <w:pPr>
      <w:jc w:val="both"/>
    </w:pPr>
    <w:rPr>
      <w:sz w:val="28"/>
      <w:szCs w:val="28"/>
    </w:rPr>
  </w:style>
  <w:style w:type="character" w:customStyle="1" w:styleId="BodyTextChar">
    <w:name w:val="Body Text Char"/>
    <w:basedOn w:val="DefaultParagraphFont"/>
    <w:link w:val="BodyText"/>
    <w:uiPriority w:val="99"/>
    <w:qFormat/>
    <w:rsid w:val="00465542"/>
    <w:rPr>
      <w:rFonts w:eastAsia="Times New Roman" w:cs="Times New Roman"/>
      <w:szCs w:val="28"/>
    </w:rPr>
  </w:style>
  <w:style w:type="paragraph" w:styleId="CommentText">
    <w:name w:val="annotation text"/>
    <w:basedOn w:val="Normal"/>
    <w:link w:val="CommentTextChar"/>
    <w:uiPriority w:val="99"/>
    <w:semiHidden/>
    <w:rsid w:val="00465542"/>
    <w:rPr>
      <w:sz w:val="20"/>
      <w:szCs w:val="20"/>
    </w:rPr>
  </w:style>
  <w:style w:type="character" w:customStyle="1" w:styleId="CommentTextChar">
    <w:name w:val="Comment Text Char"/>
    <w:basedOn w:val="DefaultParagraphFont"/>
    <w:link w:val="CommentText"/>
    <w:uiPriority w:val="99"/>
    <w:semiHidden/>
    <w:rsid w:val="00465542"/>
    <w:rPr>
      <w:rFonts w:eastAsia="Times New Roman" w:cs="Times New Roman"/>
      <w:sz w:val="20"/>
      <w:szCs w:val="20"/>
    </w:rPr>
  </w:style>
  <w:style w:type="paragraph" w:styleId="CommentSubject">
    <w:name w:val="annotation subject"/>
    <w:basedOn w:val="CommentText"/>
    <w:next w:val="CommentText"/>
    <w:link w:val="CommentSubjectChar"/>
    <w:uiPriority w:val="99"/>
    <w:semiHidden/>
    <w:rsid w:val="00465542"/>
    <w:rPr>
      <w:b/>
      <w:bCs/>
    </w:rPr>
  </w:style>
  <w:style w:type="character" w:customStyle="1" w:styleId="CommentSubjectChar">
    <w:name w:val="Comment Subject Char"/>
    <w:basedOn w:val="CommentTextChar"/>
    <w:link w:val="CommentSubject"/>
    <w:uiPriority w:val="99"/>
    <w:semiHidden/>
    <w:rsid w:val="00465542"/>
    <w:rPr>
      <w:rFonts w:eastAsia="Times New Roman" w:cs="Times New Roman"/>
      <w:b/>
      <w:bCs/>
      <w:sz w:val="20"/>
      <w:szCs w:val="20"/>
    </w:rPr>
  </w:style>
  <w:style w:type="paragraph" w:styleId="Footer">
    <w:name w:val="footer"/>
    <w:basedOn w:val="Normal"/>
    <w:link w:val="FooterChar"/>
    <w:uiPriority w:val="99"/>
    <w:rsid w:val="00465542"/>
    <w:pPr>
      <w:tabs>
        <w:tab w:val="center" w:pos="4680"/>
        <w:tab w:val="right" w:pos="9360"/>
      </w:tabs>
    </w:pPr>
  </w:style>
  <w:style w:type="character" w:customStyle="1" w:styleId="FooterChar">
    <w:name w:val="Footer Char"/>
    <w:basedOn w:val="DefaultParagraphFont"/>
    <w:link w:val="Footer"/>
    <w:uiPriority w:val="99"/>
    <w:rsid w:val="00465542"/>
    <w:rPr>
      <w:rFonts w:eastAsia="Times New Roman" w:cs="Times New Roman"/>
      <w:sz w:val="24"/>
      <w:szCs w:val="24"/>
    </w:rPr>
  </w:style>
  <w:style w:type="paragraph" w:styleId="FootnoteText">
    <w:name w:val="footnote text"/>
    <w:aliases w:val="Footnote Text Char Char Char Char Char Char1,Footnote Text Char Char Char Char Char Char Ch Char1,fn Char1,Footnotes Char1,Footnote ak Char1,Footnotes Char Char Char1,Footnotes Char Ch Char1,Geneva 9 Char1,f Char,fn,f,footnote text,Char9,A"/>
    <w:basedOn w:val="Normal"/>
    <w:link w:val="FootnoteTextChar1"/>
    <w:uiPriority w:val="99"/>
    <w:qFormat/>
    <w:rsid w:val="00465542"/>
    <w:rPr>
      <w:sz w:val="20"/>
      <w:szCs w:val="20"/>
    </w:rPr>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basedOn w:val="DefaultParagraphFont"/>
    <w:uiPriority w:val="99"/>
    <w:qFormat/>
    <w:rsid w:val="00465542"/>
    <w:rPr>
      <w:rFonts w:eastAsia="Times New Roman" w:cs="Times New Roman"/>
      <w:sz w:val="20"/>
      <w:szCs w:val="20"/>
    </w:rPr>
  </w:style>
  <w:style w:type="paragraph" w:styleId="Header">
    <w:name w:val="header"/>
    <w:basedOn w:val="Normal"/>
    <w:link w:val="HeaderChar"/>
    <w:uiPriority w:val="99"/>
    <w:rsid w:val="00465542"/>
    <w:pPr>
      <w:tabs>
        <w:tab w:val="center" w:pos="4680"/>
        <w:tab w:val="right" w:pos="9360"/>
      </w:tabs>
    </w:pPr>
  </w:style>
  <w:style w:type="character" w:customStyle="1" w:styleId="HeaderChar">
    <w:name w:val="Header Char"/>
    <w:basedOn w:val="DefaultParagraphFont"/>
    <w:link w:val="Header"/>
    <w:uiPriority w:val="99"/>
    <w:rsid w:val="00465542"/>
    <w:rPr>
      <w:rFonts w:eastAsia="Times New Roman" w:cs="Times New Roman"/>
      <w:sz w:val="24"/>
      <w:szCs w:val="24"/>
    </w:rPr>
  </w:style>
  <w:style w:type="paragraph" w:styleId="NormalWeb">
    <w:name w:val="Normal (Web)"/>
    <w:aliases w:val="webb,Char,Обычный (веб)1,Обычный (веб) Знак,Обычный (веб) Знак1,Обычный (веб) Знак Знак, Char, Char8,Char1,Char8,Char Char Char Char Char Char Char Char Char Char Char,Char Char Char Char Char Char Char Char Char Char,표준 (웹),Char Char Char"/>
    <w:basedOn w:val="Normal"/>
    <w:link w:val="NormalWebChar"/>
    <w:uiPriority w:val="99"/>
    <w:unhideWhenUsed/>
    <w:qFormat/>
    <w:rsid w:val="00465542"/>
    <w:pPr>
      <w:spacing w:before="100" w:beforeAutospacing="1" w:after="100" w:afterAutospacing="1"/>
    </w:pPr>
    <w:rPr>
      <w:szCs w:val="20"/>
      <w:lang w:val="zh-CN" w:eastAsia="zh-CN"/>
    </w:rPr>
  </w:style>
  <w:style w:type="character" w:styleId="CommentReference">
    <w:name w:val="annotation reference"/>
    <w:uiPriority w:val="99"/>
    <w:semiHidden/>
    <w:rsid w:val="00465542"/>
    <w:rPr>
      <w:sz w:val="16"/>
    </w:rPr>
  </w:style>
  <w:style w:type="character" w:styleId="Emphasis">
    <w:name w:val="Emphasis"/>
    <w:uiPriority w:val="20"/>
    <w:qFormat/>
    <w:rsid w:val="00465542"/>
    <w:rPr>
      <w:i/>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t,4"/>
    <w:link w:val="FootnoteChar1CharCharChar"/>
    <w:uiPriority w:val="99"/>
    <w:qFormat/>
    <w:rsid w:val="00465542"/>
    <w:rPr>
      <w:vertAlign w:val="superscript"/>
    </w:rPr>
  </w:style>
  <w:style w:type="paragraph" w:customStyle="1" w:styleId="FootnoteChar1CharCharChar">
    <w:name w:val="Footnote Char1 Char Char Char"/>
    <w:basedOn w:val="Normal"/>
    <w:link w:val="FootnoteReference"/>
    <w:qFormat/>
    <w:rsid w:val="00465542"/>
    <w:pPr>
      <w:spacing w:after="160" w:line="240" w:lineRule="exact"/>
    </w:pPr>
    <w:rPr>
      <w:rFonts w:eastAsiaTheme="minorHAnsi" w:cstheme="minorBidi"/>
      <w:sz w:val="28"/>
      <w:szCs w:val="22"/>
      <w:vertAlign w:val="superscript"/>
    </w:rPr>
  </w:style>
  <w:style w:type="character" w:styleId="Hyperlink">
    <w:name w:val="Hyperlink"/>
    <w:uiPriority w:val="99"/>
    <w:unhideWhenUsed/>
    <w:rsid w:val="00465542"/>
    <w:rPr>
      <w:color w:val="0000FF"/>
      <w:u w:val="single"/>
    </w:rPr>
  </w:style>
  <w:style w:type="character" w:styleId="Strong">
    <w:name w:val="Strong"/>
    <w:uiPriority w:val="22"/>
    <w:qFormat/>
    <w:rsid w:val="00465542"/>
    <w:rPr>
      <w:b/>
    </w:rPr>
  </w:style>
  <w:style w:type="character" w:customStyle="1" w:styleId="FootnoteTextChar1">
    <w:name w:val="Footnote Text Char1"/>
    <w:aliases w:val="Footnote Text Char Char Char Char Char Char1 Char,Footnote Text Char Char Char Char Char Char Ch Char1 Char,fn Char1 Char,Footnotes Char1 Char,Footnote ak Char1 Char,Footnotes Char Char Char1 Char,Footnotes Char Ch Char1 Char,f Char1"/>
    <w:link w:val="FootnoteText"/>
    <w:locked/>
    <w:rsid w:val="00465542"/>
    <w:rPr>
      <w:rFonts w:eastAsia="Times New Roman" w:cs="Times New Roman"/>
      <w:sz w:val="20"/>
      <w:szCs w:val="20"/>
    </w:rPr>
  </w:style>
  <w:style w:type="character" w:customStyle="1" w:styleId="cl-titlesche">
    <w:name w:val="cl-titlesche"/>
    <w:rsid w:val="00465542"/>
    <w:rPr>
      <w:rFonts w:cs="Times New Roman"/>
    </w:rPr>
  </w:style>
  <w:style w:type="character" w:customStyle="1" w:styleId="NormalWebChar">
    <w:name w:val="Normal (Web) Char"/>
    <w:aliases w:val="webb Char,Char Char,Обычный (веб)1 Char,Обычный (веб) Знак Char,Обычный (веб) Знак1 Char,Обычный (веб) Знак Знак Char, Char Char, Char8 Char,Char1 Char,Char8 Char,Char Char Char Char Char Char Char Char Char Char Char Char,표준 (웹) Char"/>
    <w:link w:val="NormalWeb"/>
    <w:uiPriority w:val="99"/>
    <w:qFormat/>
    <w:locked/>
    <w:rsid w:val="00465542"/>
    <w:rPr>
      <w:rFonts w:eastAsia="Times New Roman" w:cs="Times New Roman"/>
      <w:sz w:val="24"/>
      <w:szCs w:val="20"/>
      <w:lang w:val="zh-CN" w:eastAsia="zh-CN"/>
    </w:rPr>
  </w:style>
  <w:style w:type="character" w:customStyle="1" w:styleId="cl-timesche">
    <w:name w:val="cl-timesche"/>
    <w:rsid w:val="00465542"/>
    <w:rPr>
      <w:rFonts w:cs="Times New Roman"/>
    </w:rPr>
  </w:style>
  <w:style w:type="character" w:customStyle="1" w:styleId="st">
    <w:name w:val="st"/>
    <w:rsid w:val="00465542"/>
    <w:rPr>
      <w:rFonts w:cs="Times New Roman"/>
    </w:rPr>
  </w:style>
  <w:style w:type="character" w:customStyle="1" w:styleId="view">
    <w:name w:val="view"/>
    <w:rsid w:val="00465542"/>
    <w:rPr>
      <w:rFonts w:cs="Times New Roman"/>
    </w:rPr>
  </w:style>
  <w:style w:type="character" w:customStyle="1" w:styleId="newscontent">
    <w:name w:val="newscontent"/>
    <w:rsid w:val="00465542"/>
    <w:rPr>
      <w:rFonts w:cs="Times New Roman"/>
    </w:rPr>
  </w:style>
  <w:style w:type="character" w:customStyle="1" w:styleId="object">
    <w:name w:val="object"/>
    <w:rsid w:val="00465542"/>
  </w:style>
  <w:style w:type="character" w:customStyle="1" w:styleId="normalchar">
    <w:name w:val="normal__char"/>
    <w:rsid w:val="00465542"/>
  </w:style>
  <w:style w:type="character" w:customStyle="1" w:styleId="cl-contentsche">
    <w:name w:val="cl-contentsche"/>
    <w:rsid w:val="00465542"/>
  </w:style>
  <w:style w:type="paragraph" w:customStyle="1" w:styleId="Revision1">
    <w:name w:val="Revision1"/>
    <w:hidden/>
    <w:uiPriority w:val="99"/>
    <w:semiHidden/>
    <w:qFormat/>
    <w:rsid w:val="00465542"/>
    <w:pPr>
      <w:ind w:firstLine="284"/>
    </w:pPr>
    <w:rPr>
      <w:rFonts w:eastAsia="Times New Roman" w:cs="Times New Roman"/>
      <w:sz w:val="24"/>
      <w:szCs w:val="24"/>
    </w:rPr>
  </w:style>
  <w:style w:type="paragraph" w:customStyle="1" w:styleId="des">
    <w:name w:val="des"/>
    <w:basedOn w:val="Normal"/>
    <w:rsid w:val="00465542"/>
    <w:pPr>
      <w:spacing w:before="100" w:beforeAutospacing="1" w:after="100" w:afterAutospacing="1"/>
    </w:pPr>
  </w:style>
  <w:style w:type="character" w:customStyle="1" w:styleId="s1">
    <w:name w:val="s1"/>
    <w:qFormat/>
    <w:rsid w:val="00465542"/>
  </w:style>
  <w:style w:type="paragraph" w:customStyle="1" w:styleId="ListParagraph1">
    <w:name w:val="List Paragraph1"/>
    <w:basedOn w:val="Normal"/>
    <w:uiPriority w:val="34"/>
    <w:qFormat/>
    <w:rsid w:val="00465542"/>
    <w:pPr>
      <w:ind w:left="720"/>
      <w:contextualSpacing/>
    </w:pPr>
  </w:style>
  <w:style w:type="character" w:customStyle="1" w:styleId="demuc4">
    <w:name w:val="demuc4"/>
    <w:qFormat/>
    <w:rsid w:val="00465542"/>
    <w:rPr>
      <w:rFonts w:cs="Times New Roman"/>
    </w:rPr>
  </w:style>
  <w:style w:type="paragraph" w:customStyle="1" w:styleId="NoSpacing1">
    <w:name w:val="No Spacing1"/>
    <w:uiPriority w:val="1"/>
    <w:qFormat/>
    <w:rsid w:val="00465542"/>
    <w:pPr>
      <w:ind w:firstLine="284"/>
    </w:pPr>
    <w:rPr>
      <w:rFonts w:eastAsia="Times New Roman" w:cs="Times New Roman"/>
      <w:szCs w:val="24"/>
    </w:rPr>
  </w:style>
  <w:style w:type="character" w:customStyle="1" w:styleId="text">
    <w:name w:val="text"/>
    <w:basedOn w:val="DefaultParagraphFont"/>
    <w:qFormat/>
    <w:rsid w:val="00465542"/>
  </w:style>
  <w:style w:type="paragraph" w:customStyle="1" w:styleId="tom-tat">
    <w:name w:val="tom-tat"/>
    <w:basedOn w:val="Normal"/>
    <w:qFormat/>
    <w:rsid w:val="00465542"/>
    <w:pPr>
      <w:spacing w:before="100" w:beforeAutospacing="1" w:after="100" w:afterAutospacing="1"/>
    </w:pPr>
  </w:style>
  <w:style w:type="paragraph" w:customStyle="1" w:styleId="FootnoteChar1">
    <w:name w:val="Footnote Char1"/>
    <w:aliases w:val="Ref Char2,de nota al pie Char2,Footnote text Char1,ftref Char1,Footnote text + 13 pt Char1,Footnote Text1 Char1,BearingPoint Char1,16 Point Char1,Superscript 6 Point Char1,fr Char1,Footnote + Arial Char1,10 pt Char1,4_"/>
    <w:basedOn w:val="Normal"/>
    <w:uiPriority w:val="99"/>
    <w:qFormat/>
    <w:rsid w:val="00465542"/>
    <w:pPr>
      <w:spacing w:after="160" w:line="240" w:lineRule="exact"/>
    </w:pPr>
    <w:rPr>
      <w:sz w:val="20"/>
      <w:szCs w:val="20"/>
      <w:vertAlign w:val="superscript"/>
      <w:lang w:val="en-GB" w:eastAsia="en-GB"/>
    </w:rPr>
  </w:style>
  <w:style w:type="character" w:customStyle="1" w:styleId="FootnoteTextChar2">
    <w:name w:val="Footnote Text Char2"/>
    <w:aliases w:val="Footnote Text Char1 Char2,Footnote Text Char Char Char Char Char Char1 Char2,Footnote Text Char Char Char Char Char Char Ch Char1 Char2,fn Char1 Char2,Footnotes Char1 Char2,Footnote ak Char1 Char2,Footnotes Char Char Char1 Char2"/>
    <w:uiPriority w:val="99"/>
    <w:qFormat/>
    <w:locked/>
    <w:rsid w:val="00465542"/>
    <w:rPr>
      <w:rFonts w:ascii="Times New Roman" w:hAnsi="Times New Roman"/>
      <w:sz w:val="20"/>
    </w:rPr>
  </w:style>
  <w:style w:type="paragraph" w:customStyle="1" w:styleId="FootnoteChar1CharChar">
    <w:name w:val="Footnote Char1 Char Char"/>
    <w:aliases w:val="de nota al pie Char Char Char,Footnote text Char1 Char Char,Footnote text + 13 pt Char1 Char Char,Footnote Text1 Char1 Char Char,BearingPoint Char1 Char Char"/>
    <w:basedOn w:val="Normal"/>
    <w:uiPriority w:val="99"/>
    <w:qFormat/>
    <w:rsid w:val="00465542"/>
    <w:pPr>
      <w:spacing w:after="160" w:line="240" w:lineRule="exact"/>
    </w:pPr>
    <w:rPr>
      <w:sz w:val="20"/>
      <w:szCs w:val="20"/>
      <w:vertAlign w:val="superscript"/>
    </w:rPr>
  </w:style>
  <w:style w:type="paragraph" w:customStyle="1" w:styleId="vn-t">
    <w:name w:val="vn-t"/>
    <w:basedOn w:val="Normal"/>
    <w:rsid w:val="00465542"/>
    <w:rPr>
      <w:rFonts w:ascii=".VnTime" w:hAnsi=".VnTime"/>
      <w:sz w:val="28"/>
      <w:szCs w:val="20"/>
    </w:rPr>
  </w:style>
  <w:style w:type="character" w:customStyle="1" w:styleId="markedcontent">
    <w:name w:val="markedcontent"/>
    <w:basedOn w:val="DefaultParagraphFont"/>
    <w:rsid w:val="00465542"/>
  </w:style>
  <w:style w:type="paragraph" w:styleId="ListParagraph">
    <w:name w:val="List Paragraph"/>
    <w:basedOn w:val="Normal"/>
    <w:link w:val="ListParagraphChar"/>
    <w:uiPriority w:val="99"/>
    <w:unhideWhenUsed/>
    <w:qFormat/>
    <w:rsid w:val="00465542"/>
    <w:pPr>
      <w:ind w:left="720"/>
      <w:contextualSpacing/>
    </w:pPr>
  </w:style>
  <w:style w:type="paragraph" w:customStyle="1" w:styleId="RefChar">
    <w:name w:val="Ref Char"/>
    <w:aliases w:val="de nota al pie Char,Ref1 Char,BVI fnr Char Char Char Char Char Char Char,BVI fnr Car Car Char Char Char Char Char Char Char,BVI fnr Car Char Char Char Char Char Char Char,FNRefe,Ref Char Char Char,ftref Char1 Char Char,ftref Char,Footnote Char"/>
    <w:basedOn w:val="Normal"/>
    <w:qFormat/>
    <w:rsid w:val="00465542"/>
    <w:pPr>
      <w:spacing w:after="160" w:line="240" w:lineRule="exact"/>
    </w:pPr>
    <w:rPr>
      <w:rFonts w:eastAsia="SimSun"/>
      <w:sz w:val="20"/>
      <w:szCs w:val="20"/>
      <w:vertAlign w:val="superscript"/>
    </w:rPr>
  </w:style>
  <w:style w:type="character" w:customStyle="1" w:styleId="highlight">
    <w:name w:val="highlight"/>
    <w:basedOn w:val="DefaultParagraphFont"/>
    <w:rsid w:val="00465542"/>
  </w:style>
  <w:style w:type="paragraph" w:customStyle="1" w:styleId="FootnoteChar1CharChar1Char">
    <w:name w:val="Footnote Char1 Char Char1 Char"/>
    <w:aliases w:val="Ref Char2 Char Char Char,de nota al pie Char2 Char Char Char,Footnote text Char1 Char Char Char,ftref Char1 Char Char1 Char,Footnote text + 13 pt Char1 Char Char Char,Footnote Text1 Char1 Char Char Char"/>
    <w:basedOn w:val="Normal"/>
    <w:uiPriority w:val="99"/>
    <w:qFormat/>
    <w:rsid w:val="00465542"/>
    <w:pPr>
      <w:spacing w:after="160" w:line="240" w:lineRule="exact"/>
    </w:pPr>
    <w:rPr>
      <w:rFonts w:ascii="Calibri" w:hAnsi="Calibri"/>
      <w:sz w:val="20"/>
      <w:szCs w:val="20"/>
      <w:vertAlign w:val="superscript"/>
    </w:rPr>
  </w:style>
  <w:style w:type="character" w:customStyle="1" w:styleId="ListParagraphChar">
    <w:name w:val="List Paragraph Char"/>
    <w:link w:val="ListParagraph"/>
    <w:uiPriority w:val="99"/>
    <w:locked/>
    <w:rsid w:val="00465542"/>
    <w:rPr>
      <w:rFonts w:eastAsia="Times New Roman" w:cs="Times New Roman"/>
      <w:sz w:val="24"/>
      <w:szCs w:val="24"/>
    </w:rPr>
  </w:style>
  <w:style w:type="paragraph" w:styleId="BodyTextIndent3">
    <w:name w:val="Body Text Indent 3"/>
    <w:basedOn w:val="Normal"/>
    <w:link w:val="BodyTextIndent3Char"/>
    <w:semiHidden/>
    <w:unhideWhenUsed/>
    <w:rsid w:val="00465542"/>
    <w:pPr>
      <w:spacing w:after="120"/>
      <w:ind w:left="360"/>
    </w:pPr>
    <w:rPr>
      <w:sz w:val="16"/>
      <w:szCs w:val="16"/>
    </w:rPr>
  </w:style>
  <w:style w:type="character" w:customStyle="1" w:styleId="BodyTextIndent3Char">
    <w:name w:val="Body Text Indent 3 Char"/>
    <w:basedOn w:val="DefaultParagraphFont"/>
    <w:link w:val="BodyTextIndent3"/>
    <w:semiHidden/>
    <w:rsid w:val="00465542"/>
    <w:rPr>
      <w:rFonts w:eastAsia="Times New Roman" w:cs="Times New Roman"/>
      <w:sz w:val="16"/>
      <w:szCs w:val="16"/>
    </w:rPr>
  </w:style>
  <w:style w:type="paragraph" w:customStyle="1" w:styleId="FootnoteChar1CharCharCharCharChar">
    <w:name w:val="Footnote Char1 Char Char Char Char Char"/>
    <w:aliases w:val="Ref Char1 Char Char Char Char Char,de nota al pie Char1 Char Char Char Char Char,Footnote text Char1 Char Char Char Char Char,ftref Char1 Char Char Char Char Char"/>
    <w:basedOn w:val="Normal"/>
    <w:uiPriority w:val="99"/>
    <w:qFormat/>
    <w:rsid w:val="00465542"/>
    <w:pPr>
      <w:spacing w:after="160" w:line="240" w:lineRule="exact"/>
    </w:pPr>
    <w:rPr>
      <w:sz w:val="20"/>
      <w:szCs w:val="20"/>
      <w:vertAlign w:val="superscript"/>
    </w:rPr>
  </w:style>
  <w:style w:type="character" w:customStyle="1" w:styleId="strongchar">
    <w:name w:val="strong__char"/>
    <w:rsid w:val="00465542"/>
  </w:style>
  <w:style w:type="table" w:styleId="TableGrid">
    <w:name w:val="Table Grid"/>
    <w:basedOn w:val="TableNormal"/>
    <w:uiPriority w:val="39"/>
    <w:rsid w:val="00465542"/>
    <w:pPr>
      <w:spacing w:after="0" w:line="240" w:lineRule="auto"/>
      <w:ind w:firstLine="284"/>
    </w:pPr>
    <w:rPr>
      <w:rFonts w:asciiTheme="minorHAnsi" w:eastAsia="SimSun"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qFormat/>
    <w:rsid w:val="00465542"/>
    <w:pPr>
      <w:spacing w:before="100" w:line="240" w:lineRule="exact"/>
    </w:pPr>
    <w:rPr>
      <w:rFonts w:ascii="Calibri" w:eastAsia="Calibri" w:hAnsi="Calibri"/>
      <w:sz w:val="22"/>
      <w:szCs w:val="22"/>
      <w:vertAlign w:val="superscript"/>
    </w:rPr>
  </w:style>
  <w:style w:type="character" w:customStyle="1" w:styleId="vn6">
    <w:name w:val="vn_6"/>
    <w:rsid w:val="00465542"/>
  </w:style>
  <w:style w:type="character" w:customStyle="1" w:styleId="KASStandardFett">
    <w:name w:val="KAS_Standard_Fett"/>
    <w:rsid w:val="00465542"/>
    <w:rPr>
      <w:b/>
      <w:bCs w:val="0"/>
    </w:rPr>
  </w:style>
  <w:style w:type="character" w:customStyle="1" w:styleId="fontstyle01">
    <w:name w:val="fontstyle01"/>
    <w:basedOn w:val="DefaultParagraphFont"/>
    <w:rsid w:val="00465542"/>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465542"/>
    <w:rPr>
      <w:rFonts w:ascii="Times New Roman" w:hAnsi="Times New Roman" w:cs="Times New Roman" w:hint="default"/>
      <w:b/>
      <w:bCs/>
      <w:i w:val="0"/>
      <w:iCs w:val="0"/>
      <w:color w:val="000000"/>
      <w:sz w:val="28"/>
      <w:szCs w:val="28"/>
    </w:rPr>
  </w:style>
  <w:style w:type="character" w:customStyle="1" w:styleId="emoji-sizer">
    <w:name w:val="emoji-sizer"/>
    <w:basedOn w:val="DefaultParagraphFont"/>
    <w:rsid w:val="00465542"/>
  </w:style>
  <w:style w:type="character" w:customStyle="1" w:styleId="normaltextrun">
    <w:name w:val="normaltextrun"/>
    <w:rsid w:val="00465542"/>
  </w:style>
  <w:style w:type="character" w:customStyle="1" w:styleId="eop">
    <w:name w:val="eop"/>
    <w:rsid w:val="00465542"/>
  </w:style>
  <w:style w:type="paragraph" w:customStyle="1" w:styleId="Nidung">
    <w:name w:val="Nội dung"/>
    <w:rsid w:val="00465542"/>
    <w:pPr>
      <w:pBdr>
        <w:top w:val="nil"/>
        <w:left w:val="nil"/>
        <w:bottom w:val="nil"/>
        <w:right w:val="nil"/>
        <w:between w:val="nil"/>
        <w:bar w:val="nil"/>
      </w:pBdr>
      <w:spacing w:after="0" w:line="240" w:lineRule="auto"/>
      <w:ind w:firstLine="284"/>
      <w:jc w:val="both"/>
    </w:pPr>
    <w:rPr>
      <w:rFonts w:eastAsia="Arial Unicode MS" w:cs="Arial Unicode MS"/>
      <w:color w:val="000000"/>
      <w:szCs w:val="28"/>
      <w:u w:color="000000"/>
      <w:bdr w:val="nil"/>
    </w:rPr>
  </w:style>
  <w:style w:type="paragraph" w:styleId="BodyText2">
    <w:name w:val="Body Text 2"/>
    <w:basedOn w:val="Normal"/>
    <w:link w:val="BodyText2Char"/>
    <w:uiPriority w:val="99"/>
    <w:semiHidden/>
    <w:unhideWhenUsed/>
    <w:rsid w:val="00465542"/>
    <w:pPr>
      <w:spacing w:after="120" w:line="480" w:lineRule="auto"/>
    </w:pPr>
  </w:style>
  <w:style w:type="character" w:customStyle="1" w:styleId="BodyText2Char">
    <w:name w:val="Body Text 2 Char"/>
    <w:basedOn w:val="DefaultParagraphFont"/>
    <w:link w:val="BodyText2"/>
    <w:uiPriority w:val="99"/>
    <w:semiHidden/>
    <w:rsid w:val="00465542"/>
    <w:rPr>
      <w:rFonts w:eastAsia="Times New Roman" w:cs="Times New Roman"/>
      <w:sz w:val="24"/>
      <w:szCs w:val="24"/>
    </w:rPr>
  </w:style>
  <w:style w:type="paragraph" w:styleId="NoSpacing">
    <w:name w:val="No Spacing"/>
    <w:uiPriority w:val="1"/>
    <w:qFormat/>
    <w:rsid w:val="002812F9"/>
    <w:pPr>
      <w:spacing w:after="0" w:line="240" w:lineRule="auto"/>
    </w:pPr>
    <w:rPr>
      <w:rFonts w:eastAsia="Times New Roman" w:cs="Times New Roman"/>
      <w:b/>
      <w:szCs w:val="28"/>
    </w:rPr>
  </w:style>
  <w:style w:type="character" w:customStyle="1" w:styleId="acopre">
    <w:name w:val="acopre"/>
    <w:basedOn w:val="DefaultParagraphFont"/>
    <w:rsid w:val="008914A9"/>
  </w:style>
  <w:style w:type="character" w:customStyle="1" w:styleId="label-info">
    <w:name w:val="label-info"/>
    <w:rsid w:val="00110077"/>
  </w:style>
  <w:style w:type="paragraph" w:styleId="Revision">
    <w:name w:val="Revision"/>
    <w:hidden/>
    <w:uiPriority w:val="99"/>
    <w:semiHidden/>
    <w:rsid w:val="006D4DBC"/>
    <w:pPr>
      <w:spacing w:after="0"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28564">
      <w:bodyDiv w:val="1"/>
      <w:marLeft w:val="0"/>
      <w:marRight w:val="0"/>
      <w:marTop w:val="0"/>
      <w:marBottom w:val="0"/>
      <w:divBdr>
        <w:top w:val="none" w:sz="0" w:space="0" w:color="auto"/>
        <w:left w:val="none" w:sz="0" w:space="0" w:color="auto"/>
        <w:bottom w:val="none" w:sz="0" w:space="0" w:color="auto"/>
        <w:right w:val="none" w:sz="0" w:space="0" w:color="auto"/>
      </w:divBdr>
    </w:div>
    <w:div w:id="169411944">
      <w:bodyDiv w:val="1"/>
      <w:marLeft w:val="0"/>
      <w:marRight w:val="0"/>
      <w:marTop w:val="0"/>
      <w:marBottom w:val="0"/>
      <w:divBdr>
        <w:top w:val="none" w:sz="0" w:space="0" w:color="auto"/>
        <w:left w:val="none" w:sz="0" w:space="0" w:color="auto"/>
        <w:bottom w:val="none" w:sz="0" w:space="0" w:color="auto"/>
        <w:right w:val="none" w:sz="0" w:space="0" w:color="auto"/>
      </w:divBdr>
    </w:div>
    <w:div w:id="568805585">
      <w:bodyDiv w:val="1"/>
      <w:marLeft w:val="0"/>
      <w:marRight w:val="0"/>
      <w:marTop w:val="0"/>
      <w:marBottom w:val="0"/>
      <w:divBdr>
        <w:top w:val="none" w:sz="0" w:space="0" w:color="auto"/>
        <w:left w:val="none" w:sz="0" w:space="0" w:color="auto"/>
        <w:bottom w:val="none" w:sz="0" w:space="0" w:color="auto"/>
        <w:right w:val="none" w:sz="0" w:space="0" w:color="auto"/>
      </w:divBdr>
    </w:div>
    <w:div w:id="620917275">
      <w:bodyDiv w:val="1"/>
      <w:marLeft w:val="0"/>
      <w:marRight w:val="0"/>
      <w:marTop w:val="0"/>
      <w:marBottom w:val="0"/>
      <w:divBdr>
        <w:top w:val="none" w:sz="0" w:space="0" w:color="auto"/>
        <w:left w:val="none" w:sz="0" w:space="0" w:color="auto"/>
        <w:bottom w:val="none" w:sz="0" w:space="0" w:color="auto"/>
        <w:right w:val="none" w:sz="0" w:space="0" w:color="auto"/>
      </w:divBdr>
    </w:div>
    <w:div w:id="739014777">
      <w:bodyDiv w:val="1"/>
      <w:marLeft w:val="0"/>
      <w:marRight w:val="0"/>
      <w:marTop w:val="0"/>
      <w:marBottom w:val="0"/>
      <w:divBdr>
        <w:top w:val="none" w:sz="0" w:space="0" w:color="auto"/>
        <w:left w:val="none" w:sz="0" w:space="0" w:color="auto"/>
        <w:bottom w:val="none" w:sz="0" w:space="0" w:color="auto"/>
        <w:right w:val="none" w:sz="0" w:space="0" w:color="auto"/>
      </w:divBdr>
    </w:div>
    <w:div w:id="969290004">
      <w:bodyDiv w:val="1"/>
      <w:marLeft w:val="0"/>
      <w:marRight w:val="0"/>
      <w:marTop w:val="0"/>
      <w:marBottom w:val="0"/>
      <w:divBdr>
        <w:top w:val="none" w:sz="0" w:space="0" w:color="auto"/>
        <w:left w:val="none" w:sz="0" w:space="0" w:color="auto"/>
        <w:bottom w:val="none" w:sz="0" w:space="0" w:color="auto"/>
        <w:right w:val="none" w:sz="0" w:space="0" w:color="auto"/>
      </w:divBdr>
    </w:div>
    <w:div w:id="1008290077">
      <w:bodyDiv w:val="1"/>
      <w:marLeft w:val="0"/>
      <w:marRight w:val="0"/>
      <w:marTop w:val="0"/>
      <w:marBottom w:val="0"/>
      <w:divBdr>
        <w:top w:val="none" w:sz="0" w:space="0" w:color="auto"/>
        <w:left w:val="none" w:sz="0" w:space="0" w:color="auto"/>
        <w:bottom w:val="none" w:sz="0" w:space="0" w:color="auto"/>
        <w:right w:val="none" w:sz="0" w:space="0" w:color="auto"/>
      </w:divBdr>
    </w:div>
    <w:div w:id="1049181532">
      <w:bodyDiv w:val="1"/>
      <w:marLeft w:val="0"/>
      <w:marRight w:val="0"/>
      <w:marTop w:val="0"/>
      <w:marBottom w:val="0"/>
      <w:divBdr>
        <w:top w:val="none" w:sz="0" w:space="0" w:color="auto"/>
        <w:left w:val="none" w:sz="0" w:space="0" w:color="auto"/>
        <w:bottom w:val="none" w:sz="0" w:space="0" w:color="auto"/>
        <w:right w:val="none" w:sz="0" w:space="0" w:color="auto"/>
      </w:divBdr>
    </w:div>
    <w:div w:id="1073622380">
      <w:bodyDiv w:val="1"/>
      <w:marLeft w:val="0"/>
      <w:marRight w:val="0"/>
      <w:marTop w:val="0"/>
      <w:marBottom w:val="0"/>
      <w:divBdr>
        <w:top w:val="none" w:sz="0" w:space="0" w:color="auto"/>
        <w:left w:val="none" w:sz="0" w:space="0" w:color="auto"/>
        <w:bottom w:val="none" w:sz="0" w:space="0" w:color="auto"/>
        <w:right w:val="none" w:sz="0" w:space="0" w:color="auto"/>
      </w:divBdr>
    </w:div>
    <w:div w:id="1566794762">
      <w:bodyDiv w:val="1"/>
      <w:marLeft w:val="0"/>
      <w:marRight w:val="0"/>
      <w:marTop w:val="0"/>
      <w:marBottom w:val="0"/>
      <w:divBdr>
        <w:top w:val="none" w:sz="0" w:space="0" w:color="auto"/>
        <w:left w:val="none" w:sz="0" w:space="0" w:color="auto"/>
        <w:bottom w:val="none" w:sz="0" w:space="0" w:color="auto"/>
        <w:right w:val="none" w:sz="0" w:space="0" w:color="auto"/>
      </w:divBdr>
    </w:div>
    <w:div w:id="201052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phapluat.gov.vn/tong-ra-soat-he-thong-van-ban?tab=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B2260-4B34-428C-8801-C7DE81473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1342</Words>
  <Characters>7652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3</cp:revision>
  <cp:lastPrinted>2026-05-04T01:41:00Z</cp:lastPrinted>
  <dcterms:created xsi:type="dcterms:W3CDTF">2026-05-04T01:47:00Z</dcterms:created>
  <dcterms:modified xsi:type="dcterms:W3CDTF">2026-05-04T05:10:00Z</dcterms:modified>
</cp:coreProperties>
</file>